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34"/>
          <w:szCs w:val="34"/>
        </w:rPr>
      </w:pPr>
      <w:r>
        <w:rPr>
          <w:b w:val="1"/>
          <w:bCs w:val="1"/>
          <w:sz w:val="34"/>
          <w:szCs w:val="34"/>
          <w:rtl w:val="0"/>
          <w:lang w:val="en-US"/>
        </w:rPr>
        <w:t xml:space="preserve">1 Timothy 6:1-2 </w:t>
      </w:r>
      <w:r>
        <w:rPr>
          <w:b w:val="1"/>
          <w:bCs w:val="1"/>
          <w:sz w:val="34"/>
          <w:szCs w:val="34"/>
          <w:rtl w:val="0"/>
          <w:lang w:val="en-US"/>
        </w:rPr>
        <w:t xml:space="preserve">— </w:t>
      </w:r>
      <w:r>
        <w:rPr>
          <w:b w:val="1"/>
          <w:bCs w:val="1"/>
          <w:sz w:val="34"/>
          <w:szCs w:val="34"/>
          <w:rtl w:val="0"/>
          <w:lang w:val="en-US"/>
        </w:rPr>
        <w:t>How Do I Witness At Work?</w:t>
      </w:r>
    </w:p>
    <w:p>
      <w:pPr>
        <w:pStyle w:val="Body"/>
        <w:bidi w:val="0"/>
      </w:pPr>
    </w:p>
    <w:p>
      <w:pPr>
        <w:pStyle w:val="Default"/>
        <w:spacing w:after="200"/>
        <w:jc w:val="right"/>
        <w:rPr>
          <w:rFonts w:ascii="Avenir Book" w:cs="Avenir Book" w:hAnsi="Avenir Book" w:eastAsia="Avenir Book"/>
          <w:sz w:val="20"/>
          <w:szCs w:val="20"/>
          <w:lang w:val="en-US"/>
        </w:rPr>
      </w:pPr>
      <w:r>
        <w:rPr>
          <w:rFonts w:ascii="Avenir Book" w:hAnsi="Avenir Book"/>
          <w:sz w:val="20"/>
          <w:szCs w:val="20"/>
          <w:rtl w:val="0"/>
          <w:lang w:val="en-US"/>
        </w:rPr>
        <w:t>June 11, 2017</w:t>
      </w:r>
    </w:p>
    <w:p>
      <w:pPr>
        <w:pStyle w:val="Default"/>
        <w:jc w:val="left"/>
        <w:rPr>
          <w:rFonts w:ascii="Avenir Book Oblique" w:cs="Avenir Book Oblique" w:hAnsi="Avenir Book Oblique" w:eastAsia="Avenir Book Oblique"/>
          <w:sz w:val="20"/>
          <w:szCs w:val="20"/>
          <w:lang w:val="en-US"/>
        </w:rPr>
      </w:pPr>
    </w:p>
    <w:p>
      <w:pPr>
        <w:pStyle w:val="Default"/>
        <w:jc w:val="left"/>
        <w:rPr>
          <w:rFonts w:ascii="Avenir Book" w:cs="Avenir Book" w:hAnsi="Avenir Book" w:eastAsia="Avenir Book"/>
          <w:sz w:val="20"/>
          <w:szCs w:val="20"/>
          <w:lang w:val="en-US"/>
        </w:rPr>
      </w:pPr>
    </w:p>
    <w:p>
      <w:pPr>
        <w:pStyle w:val="Default"/>
        <w:spacing w:after="44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The Lord God took the man and put him in the garden of Eden t</w:t>
      </w:r>
      <w:r>
        <w:rPr>
          <w:rFonts w:ascii="Avenir Book Oblique" w:hAnsi="Avenir Book Oblique"/>
          <w:sz w:val="20"/>
          <w:szCs w:val="20"/>
          <w:u w:val="single"/>
          <w:rtl w:val="0"/>
          <w:lang w:val="en-US"/>
        </w:rPr>
        <w:t>o work it and keep it.</w:t>
      </w:r>
      <w:r>
        <w:rPr>
          <w:rFonts w:ascii="Avenir Book Oblique" w:hAnsi="Avenir Book Oblique"/>
          <w:sz w:val="20"/>
          <w:szCs w:val="20"/>
          <w:rtl w:val="0"/>
          <w:lang w:val="en-US"/>
        </w:rPr>
        <w:t xml:space="preserve"> Genesis 2:15 (ESV)</w:t>
      </w:r>
    </w:p>
    <w:p>
      <w:pPr>
        <w:pStyle w:val="Default"/>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How do I work for a </w:t>
      </w:r>
      <w:r>
        <w:rPr>
          <w:rFonts w:ascii="Avenir Heavy" w:hAnsi="Avenir Heavy"/>
          <w:sz w:val="28"/>
          <w:szCs w:val="28"/>
          <w:u w:val="single"/>
          <w:rtl w:val="0"/>
          <w:lang w:val="en-US"/>
        </w:rPr>
        <w:t>non</w:t>
      </w:r>
      <w:r>
        <w:rPr>
          <w:rFonts w:ascii="Avenir Heavy" w:hAnsi="Avenir Heavy"/>
          <w:sz w:val="28"/>
          <w:szCs w:val="28"/>
          <w:rtl w:val="0"/>
          <w:lang w:val="en-US"/>
        </w:rPr>
        <w:t>-</w:t>
      </w:r>
      <w:r>
        <w:rPr>
          <w:rFonts w:ascii="Avenir Heavy" w:hAnsi="Avenir Heavy"/>
          <w:sz w:val="28"/>
          <w:szCs w:val="28"/>
          <w:u w:val="single"/>
          <w:rtl w:val="0"/>
          <w:lang w:val="en-US"/>
        </w:rPr>
        <w:t>Christian</w:t>
      </w:r>
      <w:r>
        <w:rPr>
          <w:rFonts w:ascii="Avenir Heavy" w:hAnsi="Avenir Heavy"/>
          <w:sz w:val="28"/>
          <w:szCs w:val="28"/>
          <w:rtl w:val="0"/>
          <w:lang w:val="en-US"/>
        </w:rPr>
        <w:t xml:space="preserve"> boss?</w:t>
      </w:r>
    </w:p>
    <w:p>
      <w:pPr>
        <w:pStyle w:val="Default"/>
        <w:spacing w:after="44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Let all who are under a yoke as bondservants regard their own masters as worthy of all honor, so that the name of God and the teaching may not be reviled. 1 Timothy 6:1 (ESV)</w:t>
      </w:r>
    </w:p>
    <w:p>
      <w:pPr>
        <w:pStyle w:val="Default"/>
        <w:numPr>
          <w:ilvl w:val="0"/>
          <w:numId w:val="2"/>
        </w:numPr>
        <w:spacing w:after="440"/>
        <w:jc w:val="left"/>
        <w:rPr>
          <w:rFonts w:ascii="Avenir Heavy" w:cs="Avenir Heavy" w:hAnsi="Avenir Heavy" w:eastAsia="Avenir Heavy"/>
          <w:sz w:val="20"/>
          <w:szCs w:val="20"/>
          <w:lang w:val="en-US"/>
        </w:rPr>
      </w:pPr>
      <w:r>
        <w:rPr>
          <w:rFonts w:ascii="Avenir Heavy" w:hAnsi="Avenir Heavy"/>
          <w:sz w:val="20"/>
          <w:szCs w:val="20"/>
          <w:rtl w:val="0"/>
          <w:lang w:val="en-US"/>
        </w:rPr>
        <w:t>Why didn</w:t>
      </w:r>
      <w:r>
        <w:rPr>
          <w:rFonts w:ascii="Avenir Heavy" w:hAnsi="Avenir Heavy" w:hint="default"/>
          <w:sz w:val="20"/>
          <w:szCs w:val="20"/>
          <w:rtl w:val="0"/>
          <w:lang w:val="en-US"/>
        </w:rPr>
        <w:t>’</w:t>
      </w:r>
      <w:r>
        <w:rPr>
          <w:rFonts w:ascii="Avenir Heavy" w:hAnsi="Avenir Heavy"/>
          <w:sz w:val="20"/>
          <w:szCs w:val="20"/>
          <w:rtl w:val="0"/>
          <w:lang w:val="en-US"/>
        </w:rPr>
        <w:t xml:space="preserve">t Paul condemn </w:t>
      </w:r>
      <w:r>
        <w:rPr>
          <w:rFonts w:ascii="Avenir Heavy" w:hAnsi="Avenir Heavy"/>
          <w:sz w:val="20"/>
          <w:szCs w:val="20"/>
          <w:u w:val="single"/>
          <w:rtl w:val="0"/>
          <w:lang w:val="en-US"/>
        </w:rPr>
        <w:t>slavery</w:t>
      </w:r>
      <w:r>
        <w:rPr>
          <w:rFonts w:ascii="Avenir Heavy" w:hAnsi="Avenir Heavy"/>
          <w:sz w:val="20"/>
          <w:szCs w:val="20"/>
          <w:rtl w:val="0"/>
          <w:lang w:val="en-US"/>
        </w:rPr>
        <w:t>?</w:t>
      </w:r>
    </w:p>
    <w:p>
      <w:pPr>
        <w:pStyle w:val="Default"/>
        <w:spacing w:after="440"/>
        <w:ind w:left="655"/>
        <w:jc w:val="left"/>
        <w:rPr>
          <w:rFonts w:ascii="Avenir Book Oblique" w:cs="Avenir Book Oblique" w:hAnsi="Avenir Book Oblique" w:eastAsia="Avenir Book Oblique"/>
          <w:sz w:val="20"/>
          <w:szCs w:val="20"/>
          <w:lang w:val="en-US"/>
        </w:rPr>
      </w:pPr>
    </w:p>
    <w:p>
      <w:pPr>
        <w:pStyle w:val="Default"/>
        <w:spacing w:after="440"/>
        <w:ind w:left="655"/>
        <w:jc w:val="left"/>
        <w:rPr>
          <w:rFonts w:ascii="Avenir Book Oblique" w:cs="Avenir Book Oblique" w:hAnsi="Avenir Book Oblique" w:eastAsia="Avenir Book Oblique"/>
          <w:sz w:val="20"/>
          <w:szCs w:val="20"/>
          <w:lang w:val="en-US"/>
        </w:rPr>
      </w:pPr>
    </w:p>
    <w:p>
      <w:pPr>
        <w:pStyle w:val="Default"/>
        <w:spacing w:after="440"/>
        <w:ind w:left="655"/>
        <w:jc w:val="left"/>
        <w:rPr>
          <w:rFonts w:ascii="Avenir Book Oblique" w:cs="Avenir Book Oblique" w:hAnsi="Avenir Book Oblique" w:eastAsia="Avenir Book Oblique"/>
          <w:sz w:val="20"/>
          <w:szCs w:val="20"/>
          <w:lang w:val="en-US"/>
        </w:rPr>
      </w:pP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understanding this, that the law is not laid down for the just but for the lawless and disobedient, for the ungodly and sinners, for the unholy and profane, for those who strike their fathers and mothers, for murderers, the sexually immoral, men who practice homosexuality, </w:t>
      </w:r>
      <w:r>
        <w:rPr>
          <w:rFonts w:ascii="Avenir Book Oblique" w:hAnsi="Avenir Book Oblique"/>
          <w:sz w:val="20"/>
          <w:szCs w:val="20"/>
          <w:u w:val="single"/>
          <w:rtl w:val="0"/>
          <w:lang w:val="en-US"/>
        </w:rPr>
        <w:t>enslavers</w:t>
      </w:r>
      <w:r>
        <w:rPr>
          <w:rFonts w:ascii="Avenir Book Oblique" w:hAnsi="Avenir Book Oblique"/>
          <w:sz w:val="20"/>
          <w:szCs w:val="20"/>
          <w:rtl w:val="0"/>
          <w:lang w:val="en-US"/>
        </w:rPr>
        <w:t>, liars, perjurers, and whatever else is contrary to sound doctrine, 1 Timothy 1:9</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10 (ESV) </w:t>
      </w:r>
    </w:p>
    <w:p>
      <w:pPr>
        <w:pStyle w:val="Default"/>
        <w:spacing w:after="440"/>
        <w:ind w:left="655"/>
        <w:jc w:val="left"/>
        <w:rPr>
          <w:rFonts w:ascii="Avenir Book Oblique" w:cs="Avenir Book Oblique" w:hAnsi="Avenir Book Oblique" w:eastAsia="Avenir Book Oblique"/>
          <w:sz w:val="20"/>
          <w:szCs w:val="20"/>
          <w:lang w:val="en-US"/>
        </w:rPr>
      </w:pP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Live as people who are free, not using your freedom as a cover-up for evil, but </w:t>
      </w:r>
      <w:r>
        <w:rPr>
          <w:rFonts w:ascii="Avenir Book Oblique" w:hAnsi="Avenir Book Oblique"/>
          <w:sz w:val="20"/>
          <w:szCs w:val="20"/>
          <w:u w:val="single"/>
          <w:rtl w:val="0"/>
          <w:lang w:val="en-US"/>
        </w:rPr>
        <w:t>living as servants of God</w:t>
      </w:r>
      <w:r>
        <w:rPr>
          <w:rFonts w:ascii="Avenir Book Oblique" w:hAnsi="Avenir Book Oblique"/>
          <w:sz w:val="20"/>
          <w:szCs w:val="20"/>
          <w:rtl w:val="0"/>
          <w:lang w:val="en-US"/>
        </w:rPr>
        <w:t xml:space="preserve">. 1 Peter 2:16 (ESV) </w:t>
      </w:r>
    </w:p>
    <w:p>
      <w:pPr>
        <w:pStyle w:val="Default"/>
        <w:spacing w:after="440"/>
        <w:ind w:left="655"/>
        <w:jc w:val="left"/>
        <w:rPr>
          <w:rFonts w:ascii="Avenir Book Oblique" w:cs="Avenir Book Oblique" w:hAnsi="Avenir Book Oblique" w:eastAsia="Avenir Book Oblique"/>
          <w:sz w:val="20"/>
          <w:szCs w:val="20"/>
          <w:lang w:val="en-US"/>
        </w:rPr>
      </w:pPr>
    </w:p>
    <w:p>
      <w:pPr>
        <w:pStyle w:val="Default"/>
        <w:spacing w:after="44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Let all who are under a yoke as bondservants </w:t>
      </w:r>
      <w:r>
        <w:rPr>
          <w:rFonts w:ascii="Avenir Book Oblique" w:hAnsi="Avenir Book Oblique"/>
          <w:sz w:val="20"/>
          <w:szCs w:val="20"/>
          <w:u w:val="single"/>
          <w:rtl w:val="0"/>
          <w:lang w:val="en-US"/>
        </w:rPr>
        <w:t>regard their own masters as worthy of all honor, so that the name of God and the teaching may not be reviled</w:t>
      </w:r>
      <w:r>
        <w:rPr>
          <w:rFonts w:ascii="Avenir Book Oblique" w:hAnsi="Avenir Book Oblique"/>
          <w:sz w:val="20"/>
          <w:szCs w:val="20"/>
          <w:rtl w:val="0"/>
          <w:lang w:val="en-US"/>
        </w:rPr>
        <w:t xml:space="preserve">. 1 Timothy 6:1 (ESV) </w:t>
      </w:r>
    </w:p>
    <w:p>
      <w:pPr>
        <w:pStyle w:val="Default"/>
        <w:spacing w:after="440"/>
        <w:jc w:val="left"/>
        <w:rPr>
          <w:rFonts w:ascii="Avenir Book Oblique" w:cs="Avenir Book Oblique" w:hAnsi="Avenir Book Oblique" w:eastAsia="Avenir Book Oblique"/>
          <w:sz w:val="20"/>
          <w:szCs w:val="20"/>
          <w:lang w:val="en-US"/>
        </w:rPr>
      </w:pPr>
    </w:p>
    <w:p>
      <w:pPr>
        <w:pStyle w:val="Default"/>
        <w:spacing w:after="440"/>
        <w:jc w:val="left"/>
        <w:rPr>
          <w:rFonts w:ascii="Avenir Book Oblique" w:cs="Avenir Book Oblique" w:hAnsi="Avenir Book Oblique" w:eastAsia="Avenir Book Oblique"/>
          <w:sz w:val="20"/>
          <w:szCs w:val="20"/>
          <w:lang w:val="en-US"/>
        </w:rPr>
      </w:pP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Bondservants are to </w:t>
      </w:r>
      <w:r>
        <w:rPr>
          <w:rFonts w:ascii="Avenir Book Oblique" w:hAnsi="Avenir Book Oblique"/>
          <w:sz w:val="20"/>
          <w:szCs w:val="20"/>
          <w:u w:val="single"/>
          <w:rtl w:val="0"/>
          <w:lang w:val="en-US"/>
        </w:rPr>
        <w:t>be submissive to their own masters in everything</w:t>
      </w:r>
      <w:r>
        <w:rPr>
          <w:rFonts w:ascii="Avenir Book Oblique" w:hAnsi="Avenir Book Oblique"/>
          <w:sz w:val="20"/>
          <w:szCs w:val="20"/>
          <w:rtl w:val="0"/>
          <w:lang w:val="en-US"/>
        </w:rPr>
        <w:t xml:space="preserve">; they are to </w:t>
      </w:r>
      <w:r>
        <w:rPr>
          <w:rFonts w:ascii="Avenir Book Oblique" w:hAnsi="Avenir Book Oblique"/>
          <w:sz w:val="20"/>
          <w:szCs w:val="20"/>
          <w:u w:val="single"/>
          <w:rtl w:val="0"/>
          <w:lang w:val="en-US"/>
        </w:rPr>
        <w:t>be well-pleasing</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not argumentative</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not pilfering</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but showing all good faith</w:t>
      </w:r>
      <w:r>
        <w:rPr>
          <w:rFonts w:ascii="Avenir Book Oblique" w:hAnsi="Avenir Book Oblique"/>
          <w:sz w:val="20"/>
          <w:szCs w:val="20"/>
          <w:rtl w:val="0"/>
          <w:lang w:val="en-US"/>
        </w:rPr>
        <w:t xml:space="preserve">, so that </w:t>
      </w:r>
      <w:r>
        <w:rPr>
          <w:rFonts w:ascii="Avenir Book Oblique" w:hAnsi="Avenir Book Oblique"/>
          <w:sz w:val="20"/>
          <w:szCs w:val="20"/>
          <w:u w:val="single"/>
          <w:rtl w:val="0"/>
          <w:lang w:val="en-US"/>
        </w:rPr>
        <w:t>in everything they may adorn the doctrine of God our Savior</w:t>
      </w:r>
      <w:r>
        <w:rPr>
          <w:rFonts w:ascii="Avenir Book Oblique" w:hAnsi="Avenir Book Oblique"/>
          <w:sz w:val="20"/>
          <w:szCs w:val="20"/>
          <w:rtl w:val="0"/>
          <w:lang w:val="en-US"/>
        </w:rPr>
        <w:t>. Titus 2:9</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10 (ESV) </w:t>
      </w:r>
    </w:p>
    <w:p>
      <w:pPr>
        <w:pStyle w:val="Default"/>
        <w:spacing w:after="440"/>
        <w:ind w:left="655"/>
        <w:jc w:val="left"/>
        <w:rPr>
          <w:rFonts w:ascii="Avenir Book Oblique" w:cs="Avenir Book Oblique" w:hAnsi="Avenir Book Oblique" w:eastAsia="Avenir Book Oblique"/>
          <w:sz w:val="20"/>
          <w:szCs w:val="20"/>
          <w:u w:val="single"/>
          <w:lang w:val="en-US"/>
        </w:rPr>
      </w:pPr>
    </w:p>
    <w:p>
      <w:pPr>
        <w:pStyle w:val="Default"/>
        <w:spacing w:after="440"/>
        <w:ind w:left="655"/>
        <w:jc w:val="left"/>
        <w:rPr>
          <w:rFonts w:ascii="Avenir Book Oblique" w:cs="Avenir Book Oblique" w:hAnsi="Avenir Book Oblique" w:eastAsia="Avenir Book Oblique"/>
          <w:sz w:val="20"/>
          <w:szCs w:val="20"/>
          <w:u w:val="single"/>
          <w:lang w:val="en-US"/>
        </w:rPr>
      </w:pPr>
    </w:p>
    <w:p>
      <w:pPr>
        <w:pStyle w:val="Default"/>
        <w:spacing w:after="440"/>
        <w:ind w:left="655"/>
        <w:jc w:val="left"/>
        <w:rPr>
          <w:rFonts w:ascii="Avenir Book Oblique" w:cs="Avenir Book Oblique" w:hAnsi="Avenir Book Oblique" w:eastAsia="Avenir Book Oblique"/>
          <w:sz w:val="20"/>
          <w:szCs w:val="20"/>
          <w:u w:val="single"/>
          <w:lang w:val="en-US"/>
        </w:rPr>
      </w:pPr>
    </w:p>
    <w:p>
      <w:pPr>
        <w:pStyle w:val="Default"/>
        <w:spacing w:after="440"/>
        <w:ind w:left="655"/>
        <w:jc w:val="left"/>
        <w:rPr>
          <w:rFonts w:ascii="Avenir Book Oblique" w:cs="Avenir Book Oblique" w:hAnsi="Avenir Book Oblique" w:eastAsia="Avenir Book Oblique"/>
          <w:sz w:val="20"/>
          <w:szCs w:val="20"/>
          <w:u w:val="single"/>
          <w:lang w:val="en-US"/>
        </w:rPr>
      </w:pP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Servants, be subject to your masters with all respect, </w:t>
      </w:r>
      <w:r>
        <w:rPr>
          <w:rFonts w:ascii="Avenir Book Oblique" w:hAnsi="Avenir Book Oblique"/>
          <w:sz w:val="20"/>
          <w:szCs w:val="20"/>
          <w:u w:val="single"/>
          <w:rtl w:val="0"/>
          <w:lang w:val="en-US"/>
        </w:rPr>
        <w:t>not only to the good and gentle but also to the unjust. For this is a gracious thing, when, mindful of God, one endures sorrows while suffering unjustly. For what credit is it if, when you sin and are beaten for it, you endure? But if when you do good and suffer for it you endure, this is a gracious thing in the sight of God</w:t>
      </w:r>
      <w:r>
        <w:rPr>
          <w:rFonts w:ascii="Avenir Book Oblique" w:hAnsi="Avenir Book Oblique"/>
          <w:sz w:val="20"/>
          <w:szCs w:val="20"/>
          <w:rtl w:val="0"/>
          <w:lang w:val="en-US"/>
        </w:rPr>
        <w:t>. 1 Peter 2:18</w:t>
      </w:r>
      <w:r>
        <w:rPr>
          <w:rFonts w:ascii="Avenir Book Oblique" w:hAnsi="Avenir Book Oblique" w:hint="default"/>
          <w:sz w:val="20"/>
          <w:szCs w:val="20"/>
          <w:rtl w:val="0"/>
          <w:lang w:val="en-US"/>
        </w:rPr>
        <w:t>–</w:t>
      </w:r>
      <w:r>
        <w:rPr>
          <w:rFonts w:ascii="Avenir Book Oblique" w:hAnsi="Avenir Book Oblique"/>
          <w:sz w:val="20"/>
          <w:szCs w:val="20"/>
          <w:rtl w:val="0"/>
          <w:lang w:val="en-US"/>
        </w:rPr>
        <w:t>20 (ESV)</w:t>
      </w:r>
    </w:p>
    <w:p>
      <w:pPr>
        <w:pStyle w:val="Default"/>
        <w:spacing w:after="44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w:t>
      </w:r>
    </w:p>
    <w:p>
      <w:pPr>
        <w:pStyle w:val="Default"/>
        <w:ind w:left="655"/>
        <w:jc w:val="left"/>
        <w:rPr>
          <w:rFonts w:ascii="Avenir Book Oblique" w:cs="Avenir Book Oblique" w:hAnsi="Avenir Book Oblique" w:eastAsia="Avenir Book Oblique"/>
          <w:sz w:val="20"/>
          <w:szCs w:val="20"/>
          <w:lang w:val="en-US"/>
        </w:rPr>
      </w:pPr>
    </w:p>
    <w:p>
      <w:pPr>
        <w:pStyle w:val="Default"/>
        <w:spacing w:after="200"/>
        <w:ind w:left="655"/>
        <w:jc w:val="left"/>
        <w:rPr>
          <w:rFonts w:ascii="Avenir Book Oblique" w:cs="Avenir Book Oblique" w:hAnsi="Avenir Book Oblique" w:eastAsia="Avenir Book Oblique"/>
          <w:sz w:val="20"/>
          <w:szCs w:val="20"/>
          <w:lang w:val="en-US"/>
        </w:rPr>
      </w:pPr>
    </w:p>
    <w:p>
      <w:pPr>
        <w:pStyle w:val="Default"/>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How do I work for a </w:t>
      </w:r>
      <w:r>
        <w:rPr>
          <w:rFonts w:ascii="Avenir Heavy" w:hAnsi="Avenir Heavy"/>
          <w:sz w:val="28"/>
          <w:szCs w:val="28"/>
          <w:u w:val="single"/>
          <w:rtl w:val="0"/>
          <w:lang w:val="en-US"/>
        </w:rPr>
        <w:t>Christian</w:t>
      </w:r>
      <w:r>
        <w:rPr>
          <w:rFonts w:ascii="Avenir Heavy" w:hAnsi="Avenir Heavy"/>
          <w:sz w:val="28"/>
          <w:szCs w:val="28"/>
          <w:rtl w:val="0"/>
          <w:lang w:val="en-US"/>
        </w:rPr>
        <w:t xml:space="preserve"> boss?</w:t>
      </w:r>
    </w:p>
    <w:p>
      <w:pPr>
        <w:pStyle w:val="Default"/>
        <w:spacing w:after="20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Those who have believing masters must not be disrespectful on the ground that they are brothers; rather they must serve all the better since those who benefit by their good service are believers and beloved</w:t>
      </w:r>
      <w:r>
        <w:rPr>
          <w:rFonts w:ascii="Avenir Book Oblique" w:hAnsi="Avenir Book Oblique"/>
          <w:sz w:val="20"/>
          <w:szCs w:val="20"/>
          <w:rtl w:val="0"/>
          <w:lang w:val="en-US"/>
        </w:rPr>
        <w:t>. Teach and urge these things. 1 Timothy 6:2 (ESV)</w:t>
      </w:r>
    </w:p>
    <w:p>
      <w:pPr>
        <w:pStyle w:val="Default"/>
        <w:spacing w:after="440"/>
        <w:ind w:left="655"/>
        <w:jc w:val="left"/>
        <w:rPr>
          <w:rFonts w:ascii="Avenir Book Oblique" w:cs="Avenir Book Oblique" w:hAnsi="Avenir Book Oblique" w:eastAsia="Avenir Book Oblique"/>
          <w:sz w:val="20"/>
          <w:szCs w:val="20"/>
          <w:lang w:val="en-US"/>
        </w:rPr>
      </w:pPr>
    </w:p>
    <w:p>
      <w:pPr>
        <w:pStyle w:val="Default"/>
        <w:spacing w:after="440"/>
        <w:ind w:left="655"/>
        <w:jc w:val="left"/>
        <w:rPr>
          <w:rFonts w:ascii="Avenir Book Oblique" w:cs="Avenir Book Oblique" w:hAnsi="Avenir Book Oblique" w:eastAsia="Avenir Book Oblique"/>
          <w:sz w:val="20"/>
          <w:szCs w:val="20"/>
          <w:lang w:val="en-US"/>
        </w:rPr>
      </w:pP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There is neither Jew nor Greek, there is </w:t>
      </w:r>
      <w:r>
        <w:rPr>
          <w:rFonts w:ascii="Avenir Book Oblique" w:hAnsi="Avenir Book Oblique"/>
          <w:sz w:val="20"/>
          <w:szCs w:val="20"/>
          <w:u w:val="single"/>
          <w:rtl w:val="0"/>
          <w:lang w:val="en-US"/>
        </w:rPr>
        <w:t>neither slave nor free</w:t>
      </w:r>
      <w:r>
        <w:rPr>
          <w:rFonts w:ascii="Avenir Book Oblique" w:hAnsi="Avenir Book Oblique"/>
          <w:sz w:val="20"/>
          <w:szCs w:val="20"/>
          <w:rtl w:val="0"/>
          <w:lang w:val="en-US"/>
        </w:rPr>
        <w:t xml:space="preserve">, there is no male and female, for you are all one in Christ Jesus. Galatians 3:28 (ESV) </w:t>
      </w:r>
    </w:p>
    <w:p>
      <w:pPr>
        <w:pStyle w:val="Default"/>
        <w:spacing w:after="440"/>
        <w:ind w:left="655"/>
        <w:jc w:val="left"/>
        <w:rPr>
          <w:rFonts w:ascii="Avenir Book Oblique" w:cs="Avenir Book Oblique" w:hAnsi="Avenir Book Oblique" w:eastAsia="Avenir Book Oblique"/>
          <w:sz w:val="20"/>
          <w:szCs w:val="20"/>
          <w:lang w:val="en-US"/>
        </w:rPr>
      </w:pPr>
    </w:p>
    <w:p>
      <w:pPr>
        <w:pStyle w:val="Default"/>
        <w:spacing w:after="440"/>
        <w:ind w:left="655"/>
        <w:jc w:val="left"/>
        <w:rPr>
          <w:rFonts w:ascii="Avenir Book Oblique" w:cs="Avenir Book Oblique" w:hAnsi="Avenir Book Oblique" w:eastAsia="Avenir Book Oblique"/>
          <w:sz w:val="20"/>
          <w:szCs w:val="20"/>
          <w:lang w:val="en-US"/>
        </w:rPr>
      </w:pP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Bondservants, </w:t>
      </w:r>
      <w:r>
        <w:rPr>
          <w:rFonts w:ascii="Avenir Book Oblique" w:hAnsi="Avenir Book Oblique"/>
          <w:sz w:val="20"/>
          <w:szCs w:val="20"/>
          <w:u w:val="single"/>
          <w:rtl w:val="0"/>
          <w:lang w:val="en-US"/>
        </w:rPr>
        <w:t>obey your earthly masters with fear and trembling</w:t>
      </w:r>
      <w:r>
        <w:rPr>
          <w:rFonts w:ascii="Avenir Book Oblique" w:hAnsi="Avenir Book Oblique"/>
          <w:sz w:val="20"/>
          <w:szCs w:val="20"/>
          <w:rtl w:val="0"/>
          <w:lang w:val="en-US"/>
        </w:rPr>
        <w:t>, with</w:t>
      </w:r>
      <w:r>
        <w:rPr>
          <w:rFonts w:ascii="Avenir Book Oblique" w:hAnsi="Avenir Book Oblique"/>
          <w:sz w:val="20"/>
          <w:szCs w:val="20"/>
          <w:u w:val="single"/>
          <w:rtl w:val="0"/>
          <w:lang w:val="en-US"/>
        </w:rPr>
        <w:t xml:space="preserve"> a sincere heart, as you would Christ</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not by the way of eye-service, as people-pleasers, but as bondservants of Christ, doing the will of God from the heart</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rendering service with a good will as to the Lord and not to man, knowing that whatever good anyone does, this he will receive back from the Lord, whether he is a bondservant or is free</w:t>
      </w:r>
      <w:r>
        <w:rPr>
          <w:rFonts w:ascii="Avenir Book Oblique" w:hAnsi="Avenir Book Oblique"/>
          <w:sz w:val="20"/>
          <w:szCs w:val="20"/>
          <w:rtl w:val="0"/>
          <w:lang w:val="en-US"/>
        </w:rPr>
        <w:t>. Ephesians 6:5</w:t>
      </w:r>
      <w:r>
        <w:rPr>
          <w:rFonts w:ascii="Avenir Book Oblique" w:hAnsi="Avenir Book Oblique" w:hint="default"/>
          <w:sz w:val="20"/>
          <w:szCs w:val="20"/>
          <w:rtl w:val="0"/>
          <w:lang w:val="en-US"/>
        </w:rPr>
        <w:t>–</w:t>
      </w:r>
      <w:r>
        <w:rPr>
          <w:rFonts w:ascii="Avenir Book Oblique" w:hAnsi="Avenir Book Oblique"/>
          <w:sz w:val="20"/>
          <w:szCs w:val="20"/>
          <w:rtl w:val="0"/>
          <w:lang w:val="en-US"/>
        </w:rPr>
        <w:t>8 (ESV)</w:t>
      </w:r>
    </w:p>
    <w:p>
      <w:pPr>
        <w:pStyle w:val="Default"/>
        <w:spacing w:after="200"/>
        <w:ind w:left="655"/>
        <w:jc w:val="left"/>
        <w:rPr>
          <w:rFonts w:ascii="Avenir Book Oblique" w:cs="Avenir Book Oblique" w:hAnsi="Avenir Book Oblique" w:eastAsia="Avenir Book Oblique"/>
          <w:sz w:val="20"/>
          <w:szCs w:val="20"/>
          <w:lang w:val="en-US"/>
        </w:rPr>
      </w:pPr>
    </w:p>
    <w:p>
      <w:pPr>
        <w:pStyle w:val="Default"/>
        <w:spacing w:after="80"/>
        <w:jc w:val="left"/>
      </w:pPr>
      <w:r>
        <w:rPr>
          <w:rFonts w:ascii="Avenir Heavy" w:hAnsi="Avenir Heavy"/>
          <w:sz w:val="28"/>
          <w:szCs w:val="28"/>
          <w:rtl w:val="0"/>
          <w:lang w:val="en-US"/>
        </w:rPr>
        <w:t>Conclusion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