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2:23-26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Christians In Conflict</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321147</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March 7, 2021</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Review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w:t>
      </w:r>
      <w:r>
        <w:rPr>
          <w:rFonts w:ascii="Avenir Heavy" w:hAnsi="Avenir Heavy"/>
          <w:sz w:val="28"/>
          <w:szCs w:val="28"/>
          <w:u w:val="single"/>
          <w:rtl w:val="0"/>
          <w:lang w:val="en-US"/>
        </w:rPr>
        <w:t>holiness</w:t>
      </w:r>
      <w:r>
        <w:rPr>
          <w:rFonts w:ascii="Avenir Heavy" w:hAnsi="Avenir Heavy"/>
          <w:sz w:val="28"/>
          <w:szCs w:val="28"/>
          <w:rtl w:val="0"/>
          <w:lang w:val="en-US"/>
        </w:rPr>
        <w:t xml:space="preserve"> of my life determines my usefulness for God in life. </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 want to pursue holiness in my </w:t>
      </w:r>
      <w:r>
        <w:rPr>
          <w:rFonts w:ascii="Avenir Heavy" w:hAnsi="Avenir Heavy"/>
          <w:u w:val="single"/>
          <w:rtl w:val="0"/>
          <w:lang w:val="en-US"/>
        </w:rPr>
        <w:t>heart</w:t>
      </w:r>
      <w:r>
        <w:rPr>
          <w:rFonts w:ascii="Avenir Heavy" w:hAnsi="Avenir Heavy"/>
          <w:rtl w:val="0"/>
          <w:lang w:val="en-US"/>
        </w:rPr>
        <w:t xml:space="preserve"> to be useful for God.</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 want to pursue holiness in my </w:t>
      </w:r>
      <w:r>
        <w:rPr>
          <w:rFonts w:ascii="Avenir Heavy" w:hAnsi="Avenir Heavy"/>
          <w:u w:val="single"/>
          <w:rtl w:val="0"/>
          <w:lang w:val="en-US"/>
        </w:rPr>
        <w:t>relationships</w:t>
      </w:r>
      <w:r>
        <w:rPr>
          <w:rFonts w:ascii="Avenir Heavy" w:hAnsi="Avenir Heavy"/>
          <w:rtl w:val="0"/>
          <w:lang w:val="en-US"/>
        </w:rPr>
        <w:t xml:space="preserve"> to be useful for God.</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now I am writing to you not to associate with anyone who bears the name of brother if he is guilty of sexual immorality or greed, or is an idolater, reviler, drunkard, or swindler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not even to eat with such a one</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Corinthians 5:11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 want to pursue holiness in my </w:t>
      </w:r>
      <w:r>
        <w:rPr>
          <w:rFonts w:ascii="Avenir Heavy" w:hAnsi="Avenir Heavy"/>
          <w:u w:val="single"/>
          <w:rtl w:val="0"/>
          <w:lang w:val="en-US"/>
        </w:rPr>
        <w:t>character</w:t>
      </w:r>
      <w:r>
        <w:rPr>
          <w:rFonts w:ascii="Avenir Heavy" w:hAnsi="Avenir Heavy"/>
          <w:rtl w:val="0"/>
          <w:lang w:val="en-US"/>
        </w:rPr>
        <w:t xml:space="preserve"> to be useful for God</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want to avoid pointless </w:t>
      </w:r>
      <w:r>
        <w:rPr>
          <w:rFonts w:ascii="Avenir Heavy" w:hAnsi="Avenir Heavy"/>
          <w:sz w:val="28"/>
          <w:szCs w:val="28"/>
          <w:u w:val="single"/>
          <w:rtl w:val="0"/>
          <w:lang w:val="en-US"/>
        </w:rPr>
        <w:t>controversies</w:t>
      </w:r>
      <w:r>
        <w:rPr>
          <w:rFonts w:ascii="Avenir Heavy" w:hAnsi="Avenir Heavy"/>
          <w:sz w:val="28"/>
          <w:szCs w:val="28"/>
          <w:rtl w:val="0"/>
          <w:lang w:val="en-US"/>
        </w:rPr>
        <w:t xml:space="preserve"> to be useful for God. They breed quarrels.</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Have nothing to do with foolish, ignorant controversies; you know that they breed quarrels</w:t>
      </w:r>
      <w:r>
        <w:rPr>
          <w:rFonts w:ascii="Avenir Book Oblique" w:hAnsi="Avenir Book Oblique"/>
          <w:sz w:val="20"/>
          <w:szCs w:val="20"/>
          <w:rtl w:val="0"/>
          <w:lang w:val="en-US"/>
        </w:rPr>
        <w:t>. 2 Timothy 2:23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I urged you when I was going to Macedonia, remain at Ephesus so that you may charge certain persons not to teach any different doctrine, </w:t>
      </w:r>
      <w:r>
        <w:rPr>
          <w:rFonts w:ascii="Avenir Book Oblique" w:hAnsi="Avenir Book Oblique"/>
          <w:sz w:val="18"/>
          <w:szCs w:val="18"/>
          <w:u w:val="single"/>
          <w:rtl w:val="0"/>
          <w:lang w:val="en-US"/>
        </w:rPr>
        <w:t>nor to devote themselves to myths and endless genealogies, which promote speculations rather than the stewardship from God that is by faith</w:t>
      </w:r>
      <w:r>
        <w:rPr>
          <w:rFonts w:ascii="Avenir Book Oblique" w:hAnsi="Avenir Book Oblique"/>
          <w:sz w:val="18"/>
          <w:szCs w:val="18"/>
          <w:rtl w:val="0"/>
          <w:lang w:val="en-US"/>
        </w:rPr>
        <w:t xml:space="preserve">. The aim of our charge is love that issues from a pure heart and a good conscience and a sincere faith. </w:t>
      </w:r>
      <w:r>
        <w:rPr>
          <w:rFonts w:ascii="Avenir Book Oblique" w:hAnsi="Avenir Book Oblique"/>
          <w:sz w:val="18"/>
          <w:szCs w:val="18"/>
          <w:u w:val="single"/>
          <w:rtl w:val="0"/>
          <w:lang w:val="en-US"/>
        </w:rPr>
        <w:t>Certain persons, by swerving from these, have wandered away into vain discussion, desiring to be teachers of the law, without understanding either what they are saying or the things about which they make confident assertions.</w:t>
      </w:r>
      <w:r>
        <w:rPr>
          <w:rFonts w:ascii="Avenir Book Oblique" w:hAnsi="Avenir Book Oblique"/>
          <w:sz w:val="18"/>
          <w:szCs w:val="18"/>
          <w:rtl w:val="0"/>
          <w:lang w:val="en-US"/>
        </w:rPr>
        <w:t xml:space="preserve"> </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Timothy 1:3</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Mark 12 </w:t>
      </w:r>
      <w:r>
        <w:rPr>
          <w:rFonts w:ascii="Avenir Book" w:hAnsi="Avenir Book" w:hint="default"/>
          <w:sz w:val="18"/>
          <w:szCs w:val="18"/>
          <w:rtl w:val="0"/>
          <w:lang w:val="en-US"/>
        </w:rPr>
        <w:t xml:space="preserve">— </w:t>
      </w:r>
      <w:r>
        <w:rPr>
          <w:rFonts w:ascii="Avenir Book" w:hAnsi="Avenir Book"/>
          <w:sz w:val="18"/>
          <w:szCs w:val="18"/>
          <w:rtl w:val="0"/>
          <w:lang w:val="en-US"/>
        </w:rPr>
        <w:t>The debate of the woman married to seven brothers</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Do angels have wings?</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Did Adam and Eve have a belly button?</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What are the exact details about the way the return of Christ will unfold?</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u w:val="single"/>
          <w:rtl w:val="0"/>
          <w:lang w:val="en-US"/>
        </w:rPr>
        <w:t>Heaven Is For Real</w:t>
      </w:r>
      <w:r>
        <w:rPr>
          <w:rFonts w:ascii="Avenir Book" w:hAnsi="Avenir Book"/>
          <w:sz w:val="18"/>
          <w:szCs w:val="18"/>
          <w:rtl w:val="0"/>
          <w:lang w:val="en-US"/>
        </w:rPr>
        <w:t xml:space="preserve"> by Todd Burpos </w:t>
      </w:r>
      <w:r>
        <w:rPr>
          <w:rFonts w:ascii="Avenir Book" w:hAnsi="Avenir Book" w:hint="default"/>
          <w:sz w:val="18"/>
          <w:szCs w:val="18"/>
          <w:rtl w:val="0"/>
          <w:lang w:val="en-US"/>
        </w:rPr>
        <w:t xml:space="preserve">— </w:t>
      </w:r>
      <w:r>
        <w:rPr>
          <w:rFonts w:ascii="Avenir Book" w:hAnsi="Avenir Book"/>
          <w:sz w:val="18"/>
          <w:szCs w:val="18"/>
          <w:rtl w:val="0"/>
          <w:lang w:val="en-US"/>
        </w:rPr>
        <w:t>Empty speculation about the afterlife</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The King James only debate</w:t>
      </w:r>
    </w:p>
    <w:p>
      <w:pPr>
        <w:pStyle w:val="Default"/>
        <w:spacing w:after="20"/>
        <w:ind w:left="129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All that will matter 100 years from now are people</w:t>
      </w:r>
      <w:r>
        <w:rPr>
          <w:rFonts w:ascii="Avenir Book" w:hAnsi="Avenir Book" w:hint="default"/>
          <w:sz w:val="18"/>
          <w:szCs w:val="18"/>
          <w:rtl w:val="0"/>
          <w:lang w:val="en-US"/>
        </w:rPr>
        <w:t>’</w:t>
      </w:r>
      <w:r>
        <w:rPr>
          <w:rFonts w:ascii="Avenir Book" w:hAnsi="Avenir Book"/>
          <w:sz w:val="18"/>
          <w:szCs w:val="18"/>
          <w:rtl w:val="0"/>
          <w:lang w:val="en-US"/>
        </w:rPr>
        <w:t>s relationship with Jesus.</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Do you have someone you are praying for and trying to invite to church to hear about Jesus?</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model servant of the Lord who shows us how to face </w:t>
      </w:r>
      <w:r>
        <w:rPr>
          <w:rFonts w:ascii="Avenir Heavy" w:hAnsi="Avenir Heavy"/>
          <w:sz w:val="28"/>
          <w:szCs w:val="28"/>
          <w:u w:val="single"/>
          <w:rtl w:val="0"/>
          <w:lang w:val="en-US"/>
        </w:rPr>
        <w:t>conflict</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servant</w:t>
      </w:r>
      <w:r>
        <w:rPr>
          <w:rFonts w:ascii="Avenir Book Oblique" w:hAnsi="Avenir Book Oblique"/>
          <w:sz w:val="20"/>
          <w:szCs w:val="20"/>
          <w:rtl w:val="0"/>
          <w:lang w:val="en-US"/>
        </w:rPr>
        <w:t xml:space="preserve"> must not be quarrelsome but kind to everyone, able to teach, patiently enduring evil, 2 Timothy 2:24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will not cry aloud or lift up his voice, or make it heard in the street</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Isaiah 42:2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 bruised reed he will not break, and a faintly burning wick he will not quench; he will faithfully bring forth justice. Isaiah 42:3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gave my back to those who strike, and my cheeks to those who pull out the beard; I hid not my face from disgrace and spitting</w:t>
      </w:r>
      <w:r>
        <w:rPr>
          <w:rFonts w:ascii="Avenir Book Oblique" w:hAnsi="Avenir Book Oblique"/>
          <w:sz w:val="18"/>
          <w:szCs w:val="18"/>
          <w:rtl w:val="0"/>
          <w:lang w:val="en-US"/>
        </w:rPr>
        <w:t>. Isaiah 50:6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was oppressed, and he was afflicted, yet he opened not his mouth; like a lamb that is led to the slaughter, and like a sheep that before its shearers is silent, so he opened not his mouth</w:t>
      </w:r>
      <w:r>
        <w:rPr>
          <w:rFonts w:ascii="Avenir Book Oblique" w:hAnsi="Avenir Book Oblique"/>
          <w:sz w:val="18"/>
          <w:szCs w:val="18"/>
          <w:rtl w:val="0"/>
          <w:lang w:val="en-US"/>
        </w:rPr>
        <w:t>. Isaiah 53:7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lang w:val="en-US"/>
        </w:rPr>
      </w:pPr>
      <w:r>
        <w:rPr>
          <w:rFonts w:ascii="Avenir Heavy" w:hAnsi="Avenir Heavy"/>
          <w:rtl w:val="0"/>
          <w:lang w:val="en-US"/>
        </w:rPr>
        <w:t>The Lord</w:t>
      </w:r>
      <w:r>
        <w:rPr>
          <w:rFonts w:ascii="Avenir Heavy" w:hAnsi="Avenir Heavy" w:hint="default"/>
          <w:rtl w:val="0"/>
          <w:lang w:val="en-US"/>
        </w:rPr>
        <w:t>’</w:t>
      </w:r>
      <w:r>
        <w:rPr>
          <w:rFonts w:ascii="Avenir Heavy" w:hAnsi="Avenir Heavy"/>
          <w:rtl w:val="0"/>
          <w:lang w:val="en-US"/>
        </w:rPr>
        <w:t xml:space="preserve">s servant is not to be </w:t>
      </w:r>
      <w:r>
        <w:rPr>
          <w:rFonts w:ascii="Avenir Heavy" w:hAnsi="Avenir Heavy"/>
          <w:u w:val="single"/>
          <w:rtl w:val="0"/>
          <w:lang w:val="en-US"/>
        </w:rPr>
        <w:t>quarrelsome</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came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Teacher, we know that you are true </w:t>
      </w:r>
      <w:r>
        <w:rPr>
          <w:rFonts w:ascii="Avenir Book Oblique" w:hAnsi="Avenir Book Oblique"/>
          <w:sz w:val="18"/>
          <w:szCs w:val="18"/>
          <w:rtl w:val="0"/>
          <w:lang w:val="en-US"/>
        </w:rPr>
        <w:t>and do not care about anyone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opinion. For you are not swayed by appearances, but truly teach the way of God. </w:t>
      </w:r>
      <w:r>
        <w:rPr>
          <w:rFonts w:ascii="Avenir Book Oblique" w:hAnsi="Avenir Book Oblique"/>
          <w:sz w:val="18"/>
          <w:szCs w:val="18"/>
          <w:u w:val="single"/>
          <w:rtl w:val="0"/>
          <w:lang w:val="en-US"/>
        </w:rPr>
        <w:t>Is it lawful to pay taxes to Caesar, or not? Should we pay them, or should we not?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But, knowing their hypocrisy, he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Why put me to the test? Bring me a denarius and let me look at it.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they brought one. And he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Whose likeness and inscription is this?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They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Caesar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Jesus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Render to Caesar the things that are Caesar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and to God the things that are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they marveled at him</w:t>
      </w:r>
      <w:r>
        <w:rPr>
          <w:rFonts w:ascii="Avenir Book Oblique" w:hAnsi="Avenir Book Oblique"/>
          <w:sz w:val="18"/>
          <w:szCs w:val="18"/>
          <w:rtl w:val="0"/>
          <w:lang w:val="en-US"/>
        </w:rPr>
        <w:t>. Mark 12:14</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Lord</w:t>
      </w:r>
      <w:r>
        <w:rPr>
          <w:rFonts w:ascii="Avenir Heavy" w:hAnsi="Avenir Heavy" w:hint="default"/>
          <w:rtl w:val="0"/>
          <w:lang w:val="en-US"/>
        </w:rPr>
        <w:t>’</w:t>
      </w:r>
      <w:r>
        <w:rPr>
          <w:rFonts w:ascii="Avenir Heavy" w:hAnsi="Avenir Heavy"/>
          <w:rtl w:val="0"/>
          <w:lang w:val="en-US"/>
        </w:rPr>
        <w:t xml:space="preserve">s servant is to be </w:t>
      </w:r>
      <w:r>
        <w:rPr>
          <w:rFonts w:ascii="Avenir Heavy" w:hAnsi="Avenir Heavy"/>
          <w:u w:val="single"/>
          <w:rtl w:val="0"/>
          <w:lang w:val="en-US"/>
        </w:rPr>
        <w:t>kind</w:t>
      </w:r>
      <w:r>
        <w:rPr>
          <w:rFonts w:ascii="Avenir Heavy" w:hAnsi="Avenir Heavy"/>
          <w:rtl w:val="0"/>
          <w:lang w:val="en-US"/>
        </w:rPr>
        <w:t xml:space="preserve"> to everyone.</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he went ashore he saw a great crowd, and </w:t>
      </w:r>
      <w:r>
        <w:rPr>
          <w:rFonts w:ascii="Avenir Book Oblique" w:hAnsi="Avenir Book Oblique"/>
          <w:sz w:val="20"/>
          <w:szCs w:val="20"/>
          <w:u w:val="single"/>
          <w:rtl w:val="0"/>
          <w:lang w:val="en-US"/>
        </w:rPr>
        <w:t>he had compassion on them and healed their sick</w:t>
      </w:r>
      <w:r>
        <w:rPr>
          <w:rFonts w:ascii="Avenir Book Oblique" w:hAnsi="Avenir Book Oblique"/>
          <w:sz w:val="20"/>
          <w:szCs w:val="20"/>
          <w:rtl w:val="0"/>
          <w:lang w:val="en-US"/>
        </w:rPr>
        <w:t>. Matthew 14:14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Lord</w:t>
      </w:r>
      <w:r>
        <w:rPr>
          <w:rFonts w:ascii="Avenir Heavy" w:hAnsi="Avenir Heavy" w:hint="default"/>
          <w:rtl w:val="0"/>
          <w:lang w:val="en-US"/>
        </w:rPr>
        <w:t>’</w:t>
      </w:r>
      <w:r>
        <w:rPr>
          <w:rFonts w:ascii="Avenir Heavy" w:hAnsi="Avenir Heavy"/>
          <w:rtl w:val="0"/>
          <w:lang w:val="en-US"/>
        </w:rPr>
        <w:t xml:space="preserve">s servant must be able to </w:t>
      </w:r>
      <w:r>
        <w:rPr>
          <w:rFonts w:ascii="Avenir Heavy" w:hAnsi="Avenir Heavy"/>
          <w:u w:val="single"/>
          <w:rtl w:val="0"/>
          <w:lang w:val="en-US"/>
        </w:rPr>
        <w:t>teach</w:t>
      </w:r>
      <w:r>
        <w:rPr>
          <w:rFonts w:ascii="Avenir Heavy" w:hAnsi="Avenir Heavy"/>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Lord</w:t>
      </w:r>
      <w:r>
        <w:rPr>
          <w:rFonts w:ascii="Avenir Heavy" w:hAnsi="Avenir Heavy" w:hint="default"/>
          <w:rtl w:val="0"/>
          <w:lang w:val="en-US"/>
        </w:rPr>
        <w:t>’</w:t>
      </w:r>
      <w:r>
        <w:rPr>
          <w:rFonts w:ascii="Avenir Heavy" w:hAnsi="Avenir Heavy"/>
          <w:rtl w:val="0"/>
          <w:lang w:val="en-US"/>
        </w:rPr>
        <w:t xml:space="preserve">s servant must patiently </w:t>
      </w:r>
      <w:r>
        <w:rPr>
          <w:rFonts w:ascii="Avenir Heavy" w:hAnsi="Avenir Heavy"/>
          <w:u w:val="single"/>
          <w:rtl w:val="0"/>
          <w:lang w:val="en-US"/>
        </w:rPr>
        <w:t>endure</w:t>
      </w:r>
      <w:r>
        <w:rPr>
          <w:rFonts w:ascii="Avenir Heavy" w:hAnsi="Avenir Heavy"/>
          <w:rtl w:val="0"/>
          <w:lang w:val="en-US"/>
        </w:rPr>
        <w:t xml:space="preserve"> evil.</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to this you have been called, because Christ also suffered for you, </w:t>
      </w:r>
      <w:r>
        <w:rPr>
          <w:rFonts w:ascii="Avenir Book Oblique" w:hAnsi="Avenir Book Oblique"/>
          <w:sz w:val="18"/>
          <w:szCs w:val="18"/>
          <w:u w:val="single"/>
          <w:rtl w:val="0"/>
          <w:lang w:val="en-US"/>
        </w:rPr>
        <w:t>leaving you an example, so that you might follow in his steps. He committed no sin, neither was deceit found in his mouth. When he was reviled, he did not revile in return; when he suffered, he did not threaten, but continued entrusting himself to him who judges justly</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Peter 2:21</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Lord</w:t>
      </w:r>
      <w:r>
        <w:rPr>
          <w:rFonts w:ascii="Avenir Heavy" w:hAnsi="Avenir Heavy" w:hint="default"/>
          <w:rtl w:val="0"/>
          <w:lang w:val="en-US"/>
        </w:rPr>
        <w:t>’</w:t>
      </w:r>
      <w:r>
        <w:rPr>
          <w:rFonts w:ascii="Avenir Heavy" w:hAnsi="Avenir Heavy"/>
          <w:rtl w:val="0"/>
          <w:lang w:val="en-US"/>
        </w:rPr>
        <w:t xml:space="preserve">s servant is to correct opponents with </w:t>
      </w:r>
      <w:r>
        <w:rPr>
          <w:rFonts w:ascii="Avenir Heavy" w:hAnsi="Avenir Heavy"/>
          <w:u w:val="single"/>
          <w:rtl w:val="0"/>
          <w:lang w:val="en-US"/>
        </w:rPr>
        <w:t>gentleness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goal of a Christian in conflict is </w:t>
      </w:r>
      <w:r>
        <w:rPr>
          <w:rFonts w:ascii="Avenir Heavy" w:hAnsi="Avenir Heavy"/>
          <w:sz w:val="28"/>
          <w:szCs w:val="28"/>
          <w:u w:val="single"/>
          <w:rtl w:val="0"/>
          <w:lang w:val="en-US"/>
        </w:rPr>
        <w:t>compassion</w:t>
      </w:r>
      <w:r>
        <w:rPr>
          <w:rFonts w:ascii="Avenir Heavy" w:hAnsi="Avenir Heavy"/>
          <w:sz w:val="28"/>
          <w:szCs w:val="28"/>
          <w:rtl w:val="0"/>
          <w:lang w:val="en-US"/>
        </w:rPr>
        <w:t>, not revenge.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8"/>
        </w:numPr>
        <w:spacing w:after="20"/>
        <w:jc w:val="left"/>
        <w:rPr>
          <w:rFonts w:ascii="Avenir Heavy" w:hAnsi="Avenir Heavy"/>
          <w:lang w:val="en-US"/>
        </w:rPr>
      </w:pPr>
      <w:r>
        <w:rPr>
          <w:rFonts w:ascii="Avenir Heavy" w:hAnsi="Avenir Heavy"/>
          <w:rtl w:val="0"/>
          <w:lang w:val="en-US"/>
        </w:rPr>
        <w:t xml:space="preserve">Pray God grants </w:t>
      </w:r>
      <w:r>
        <w:rPr>
          <w:rFonts w:ascii="Avenir Heavy" w:hAnsi="Avenir Heavy"/>
          <w:u w:val="single"/>
          <w:rtl w:val="0"/>
          <w:lang w:val="en-US"/>
        </w:rPr>
        <w:t>repentance</w:t>
      </w:r>
      <w:r>
        <w:rPr>
          <w:rFonts w:ascii="Avenir Heavy" w:hAnsi="Avenir Heavy"/>
          <w:rtl w:val="0"/>
          <w:lang w:val="en-US"/>
        </w:rPr>
        <w:t xml:space="preserve"> to conflictual Christians that have drifted.</w:t>
      </w:r>
    </w:p>
    <w:p>
      <w:pPr>
        <w:pStyle w:val="Default"/>
        <w:spacing w:after="20"/>
        <w:ind w:left="576" w:firstLine="0"/>
        <w:jc w:val="left"/>
        <w:rPr>
          <w:rFonts w:ascii="Avenir Heavy" w:cs="Avenir Heavy" w:hAnsi="Avenir Heavy" w:eastAsia="Avenir Heavy"/>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God may perhaps grant them repentance leading to a knowledge of the truth, 2 Timothy 2:25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they glorified God, 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Then to the Gentiles also God has granted repentance that leads to life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11:18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Christians can be </w:t>
      </w:r>
      <w:r>
        <w:rPr>
          <w:rFonts w:ascii="Avenir Heavy" w:hAnsi="Avenir Heavy"/>
          <w:u w:val="single"/>
          <w:rtl w:val="0"/>
          <w:lang w:val="en-US"/>
        </w:rPr>
        <w:t>trapped</w:t>
      </w:r>
      <w:r>
        <w:rPr>
          <w:rFonts w:ascii="Avenir Heavy" w:hAnsi="Avenir Heavy"/>
          <w:rtl w:val="0"/>
          <w:lang w:val="en-US"/>
        </w:rPr>
        <w:t xml:space="preserve"> by Satan to do his will.</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may come to their senses and escape from the snare of the devil, after being captured by him to do his will</w:t>
      </w:r>
      <w:r>
        <w:rPr>
          <w:rFonts w:ascii="Avenir Book Oblique" w:hAnsi="Avenir Book Oblique"/>
          <w:sz w:val="18"/>
          <w:szCs w:val="18"/>
          <w:rtl w:val="0"/>
          <w:lang w:val="en-US"/>
        </w:rPr>
        <w:t>. 2 Timothy 2:26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Moreover, he must be well thought of by outsiders, </w:t>
      </w:r>
      <w:r>
        <w:rPr>
          <w:rFonts w:ascii="Avenir Book Oblique" w:hAnsi="Avenir Book Oblique"/>
          <w:sz w:val="18"/>
          <w:szCs w:val="18"/>
          <w:u w:val="single"/>
          <w:rtl w:val="0"/>
          <w:lang w:val="en-US"/>
        </w:rPr>
        <w:t>so that he may not fall into disgrace, into a snare of the devil</w:t>
      </w:r>
      <w:r>
        <w:rPr>
          <w:rFonts w:ascii="Avenir Book Oblique" w:hAnsi="Avenir Book Oblique"/>
          <w:sz w:val="18"/>
          <w:szCs w:val="18"/>
          <w:rtl w:val="0"/>
          <w:lang w:val="en-US"/>
        </w:rPr>
        <w:t>. 1 Timothy 3:7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216" w:firstLine="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Our character in a conflict determines our usefulness for God in conflict.</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Jesus is our model to follow in conflict.</w:t>
      </w: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We are to have compassion on Christians trapped by Satan to do his will. We are not to seek revenge.</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What kinds of disputes are worthwhile for Christiana to engage in? What kinds are not worthwhile? Give examples</w:t>
      </w:r>
      <w:r>
        <w:rPr>
          <w:rFonts w:ascii="Avenir Book" w:hAnsi="Avenir Book"/>
          <w:sz w:val="20"/>
          <w:szCs w:val="20"/>
          <w:rtl w:val="0"/>
          <w:lang w:val="en-US"/>
        </w:rPr>
        <w:t>?</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 xml:space="preserve">Does winning a Christian argument win a soul? If not, what role does Christian apologetics (reasonable arguments to justify our faith) play in evangelism? </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What do you find most challenging about having Jesus as the model we are to follow in conflict? How does Jesus model for us the way to be maximally effective for God in conflict?</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Why is it important to have a heart of compassion instead of revenge toward fellow Christians that have become our enemies? What has unknowingly happened in their heart?</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Have you ever had to correct someone? What were the challenges of doing this well? Give an example of when you have seen this done well.</w:t>
      </w:r>
    </w:p>
    <w:p>
      <w:pPr>
        <w:pStyle w:val="Default"/>
        <w:numPr>
          <w:ilvl w:val="0"/>
          <w:numId w:val="10"/>
        </w:numPr>
        <w:spacing w:after="120"/>
        <w:jc w:val="left"/>
        <w:rPr>
          <w:rFonts w:ascii="Avenir Book" w:hAnsi="Avenir Book"/>
          <w:sz w:val="20"/>
          <w:szCs w:val="20"/>
          <w:lang w:val="en-US"/>
        </w:rPr>
      </w:pPr>
      <w:r>
        <w:rPr>
          <w:rFonts w:ascii="Avenir Book" w:hAnsi="Avenir Book"/>
          <w:sz w:val="20"/>
          <w:szCs w:val="20"/>
          <w:rtl w:val="0"/>
          <w:lang w:val="en-US"/>
        </w:rPr>
        <w:t>What does the Bible say about the devil and how we can either avoid his traps or escape from his traps? John 8:44, 1 Peter 5:8-10, Revelation 12:10-12, Ephesians 6:11-17, 1 John 3:8.</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70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883"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Override>
  </w:num>
  <w:num w:numId="8">
    <w:abstractNumId w:val="2"/>
    <w:lvlOverride w:ilvl="0">
      <w:startOverride w:val="1"/>
    </w:lvlOverride>
  </w:num>
  <w:num w:numId="9">
    <w:abstractNumId w:val="4"/>
    <w:lvlOverride w:ilvl="0">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