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  <w:lang w:val="en-US"/>
        </w:rPr>
        <w:t>What Happens One Minute After You Die?</w:t>
      </w:r>
    </w:p>
    <w:p>
      <w:pPr>
        <w:pStyle w:val="Body"/>
        <w:bidi w:val="0"/>
      </w:pPr>
    </w:p>
    <w:p>
      <w:pPr>
        <w:pStyle w:val="Default"/>
        <w:spacing w:after="200"/>
        <w:jc w:val="right"/>
        <w:rPr>
          <w:rFonts w:ascii="Avenir Book" w:cs="Avenir Book" w:hAnsi="Avenir Book" w:eastAsia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>August 6, 2017</w:t>
      </w:r>
    </w:p>
    <w:p>
      <w:pPr>
        <w:pStyle w:val="Default"/>
        <w:jc w:val="center"/>
        <w:rPr>
          <w:rFonts w:ascii="Avenir Heavy" w:cs="Avenir Heavy" w:hAnsi="Avenir Heavy" w:eastAsia="Avenir Heavy"/>
          <w:sz w:val="26"/>
          <w:szCs w:val="26"/>
          <w:u w:val="single"/>
          <w:lang w:val="en-US"/>
        </w:rPr>
      </w:pPr>
    </w:p>
    <w:p>
      <w:pPr>
        <w:pStyle w:val="Default"/>
        <w:jc w:val="center"/>
        <w:rPr>
          <w:rFonts w:ascii="Avenir Heavy" w:cs="Avenir Heavy" w:hAnsi="Avenir Heavy" w:eastAsia="Avenir Heavy"/>
          <w:sz w:val="26"/>
          <w:szCs w:val="26"/>
          <w:u w:val="single"/>
          <w:lang w:val="en-US"/>
        </w:rPr>
      </w:pPr>
    </w:p>
    <w:p>
      <w:pPr>
        <w:pStyle w:val="Default"/>
        <w:jc w:val="left"/>
        <w:rPr>
          <w:rFonts w:ascii="Avenir Heavy" w:cs="Avenir Heavy" w:hAnsi="Avenir Heavy" w:eastAsia="Avenir Heavy"/>
          <w:sz w:val="28"/>
          <w:szCs w:val="28"/>
          <w:lang w:val="en-US"/>
        </w:rPr>
      </w:pPr>
      <w:r>
        <w:rPr>
          <w:rFonts w:ascii="Avenir Heavy" w:hAnsi="Avenir Heavy"/>
          <w:sz w:val="28"/>
          <w:szCs w:val="28"/>
          <w:rtl w:val="0"/>
          <w:lang w:val="en-US"/>
        </w:rPr>
        <w:t xml:space="preserve">Sheol </w:t>
      </w:r>
      <w:r>
        <w:rPr>
          <w:rFonts w:ascii="Avenir Heavy" w:hAnsi="Avenir Heavy" w:hint="default"/>
          <w:sz w:val="28"/>
          <w:szCs w:val="28"/>
          <w:rtl w:val="0"/>
          <w:lang w:val="en-US"/>
        </w:rPr>
        <w:t xml:space="preserve">— </w:t>
      </w:r>
      <w:r>
        <w:rPr>
          <w:rFonts w:ascii="Avenir Heavy" w:hAnsi="Avenir Heavy"/>
          <w:sz w:val="28"/>
          <w:szCs w:val="28"/>
          <w:rtl w:val="0"/>
          <w:lang w:val="en-US"/>
        </w:rPr>
        <w:t xml:space="preserve">Afterlife in the </w:t>
      </w:r>
      <w:r>
        <w:rPr>
          <w:rFonts w:ascii="Avenir Heavy" w:hAnsi="Avenir Heavy"/>
          <w:sz w:val="28"/>
          <w:szCs w:val="28"/>
          <w:u w:val="single"/>
          <w:rtl w:val="0"/>
          <w:lang w:val="en-US"/>
        </w:rPr>
        <w:t>Old</w:t>
      </w:r>
      <w:r>
        <w:rPr>
          <w:rFonts w:ascii="Avenir Heavy" w:hAnsi="Avenir Heavy"/>
          <w:sz w:val="28"/>
          <w:szCs w:val="28"/>
          <w:rtl w:val="0"/>
          <w:lang w:val="en-US"/>
        </w:rPr>
        <w:t xml:space="preserve"> Testament</w:t>
      </w:r>
    </w:p>
    <w:p>
      <w:pPr>
        <w:pStyle w:val="Default"/>
        <w:jc w:val="left"/>
        <w:rPr>
          <w:rFonts w:ascii="Avenir Heavy" w:cs="Avenir Heavy" w:hAnsi="Avenir Heavy" w:eastAsia="Avenir Heavy"/>
          <w:sz w:val="28"/>
          <w:szCs w:val="28"/>
          <w:lang w:val="en-US"/>
        </w:rPr>
      </w:pPr>
    </w:p>
    <w:p>
      <w:pPr>
        <w:pStyle w:val="Default"/>
        <w:numPr>
          <w:ilvl w:val="1"/>
          <w:numId w:val="2"/>
        </w:numPr>
        <w:jc w:val="left"/>
        <w:rPr>
          <w:rFonts w:ascii="Avenir Heavy" w:cs="Avenir Heavy" w:hAnsi="Avenir Heavy" w:eastAsia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Sheol is not </w:t>
      </w:r>
      <w:r>
        <w:rPr>
          <w:rFonts w:ascii="Avenir Heavy" w:hAnsi="Avenir Heavy"/>
          <w:u w:val="single"/>
          <w:rtl w:val="0"/>
          <w:lang w:val="en-US"/>
        </w:rPr>
        <w:t>Hell</w:t>
      </w:r>
      <w:r>
        <w:rPr>
          <w:rFonts w:ascii="Avenir Heavy" w:hAnsi="Avenir Heavy"/>
          <w:rtl w:val="0"/>
          <w:lang w:val="en-US"/>
        </w:rPr>
        <w:t>.</w:t>
      </w:r>
    </w:p>
    <w:p>
      <w:pPr>
        <w:pStyle w:val="Default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numPr>
          <w:ilvl w:val="1"/>
          <w:numId w:val="2"/>
        </w:numPr>
        <w:jc w:val="left"/>
        <w:rPr>
          <w:rFonts w:ascii="Avenir Heavy" w:cs="Avenir Heavy" w:hAnsi="Avenir Heavy" w:eastAsia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Sheol is a place of </w:t>
      </w:r>
      <w:r>
        <w:rPr>
          <w:rFonts w:ascii="Avenir Heavy" w:hAnsi="Avenir Heavy"/>
          <w:u w:val="single"/>
          <w:rtl w:val="0"/>
          <w:lang w:val="en-US"/>
        </w:rPr>
        <w:t>conscious</w:t>
      </w:r>
      <w:r>
        <w:rPr>
          <w:rFonts w:ascii="Avenir Heavy" w:hAnsi="Avenir Heavy"/>
          <w:rtl w:val="0"/>
          <w:lang w:val="en-US"/>
        </w:rPr>
        <w:t xml:space="preserve"> existence in the afterlife.</w:t>
      </w:r>
    </w:p>
    <w:p>
      <w:pPr>
        <w:pStyle w:val="Default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spacing w:after="44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All his sons and daughters came to comfort him, but he refused to be comforted. 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“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No,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 xml:space="preserve">” 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he said, 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“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in mourning will I go down to the grave to my son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 xml:space="preserve">” 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So his father wept for him. Genesis 37:35 (NIV)</w:t>
      </w:r>
    </w:p>
    <w:p>
      <w:pPr>
        <w:pStyle w:val="Default"/>
        <w:spacing w:after="44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All his sons and all his daughters rose up to comfort him, but he refused to be comforted and said, 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“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No, I shall go down to Sheol to my son, mourning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 xml:space="preserve">” 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Thus his father wept for him. Genesis 37:35 (ESV)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Enjoy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the wealth God provides.</w:t>
      </w:r>
    </w:p>
    <w:p>
      <w:pPr>
        <w:pStyle w:val="Default"/>
        <w:numPr>
          <w:ilvl w:val="1"/>
          <w:numId w:val="2"/>
        </w:numPr>
        <w:jc w:val="left"/>
        <w:rPr>
          <w:rFonts w:ascii="Avenir Heavy" w:cs="Avenir Heavy" w:hAnsi="Avenir Heavy" w:eastAsia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Sheol was a place for both the </w:t>
      </w:r>
      <w:r>
        <w:rPr>
          <w:rFonts w:ascii="Avenir Heavy" w:hAnsi="Avenir Heavy"/>
          <w:u w:val="single"/>
          <w:rtl w:val="0"/>
          <w:lang w:val="en-US"/>
        </w:rPr>
        <w:t>righteous</w:t>
      </w:r>
      <w:r>
        <w:rPr>
          <w:rFonts w:ascii="Avenir Heavy" w:hAnsi="Avenir Heavy"/>
          <w:rtl w:val="0"/>
          <w:lang w:val="en-US"/>
        </w:rPr>
        <w:t xml:space="preserve"> and the </w:t>
      </w:r>
      <w:r>
        <w:rPr>
          <w:rFonts w:ascii="Avenir Heavy" w:hAnsi="Avenir Heavy"/>
          <w:u w:val="single"/>
          <w:rtl w:val="0"/>
          <w:lang w:val="en-US"/>
        </w:rPr>
        <w:t>wicked</w:t>
      </w:r>
      <w:r>
        <w:rPr>
          <w:rFonts w:ascii="Avenir Heavy" w:hAnsi="Avenir Heavy"/>
          <w:rtl w:val="0"/>
          <w:lang w:val="en-US"/>
        </w:rPr>
        <w:t>.</w:t>
      </w:r>
    </w:p>
    <w:p>
      <w:pPr>
        <w:pStyle w:val="Default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spacing w:after="44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So they and all that belonged to them went down alive into Sheol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, and the earth closed over them, and they perished from the midst of the assembly. Numbers 16:33 (ESV)</w:t>
      </w:r>
    </w:p>
    <w:p>
      <w:pPr>
        <w:pStyle w:val="Default"/>
        <w:numPr>
          <w:ilvl w:val="1"/>
          <w:numId w:val="2"/>
        </w:numPr>
        <w:jc w:val="left"/>
        <w:rPr>
          <w:rFonts w:ascii="Avenir Heavy" w:cs="Avenir Heavy" w:hAnsi="Avenir Heavy" w:eastAsia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All who went to Sheol did not have the same </w:t>
      </w:r>
      <w:r>
        <w:rPr>
          <w:rFonts w:ascii="Avenir Heavy" w:hAnsi="Avenir Heavy"/>
          <w:u w:val="single"/>
          <w:rtl w:val="0"/>
          <w:lang w:val="en-US"/>
        </w:rPr>
        <w:t>experience</w:t>
      </w:r>
      <w:r>
        <w:rPr>
          <w:rFonts w:ascii="Avenir Heavy" w:hAnsi="Avenir Heavy"/>
          <w:rtl w:val="0"/>
          <w:lang w:val="en-US"/>
        </w:rPr>
        <w:t>.</w:t>
      </w:r>
    </w:p>
    <w:p>
      <w:pPr>
        <w:pStyle w:val="Default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spacing w:after="44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The dead tremble under the waters and their inhabitants. Sheol is naked before God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, and Abaddon has no covering. Job 26:5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–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6 (ESV)</w:t>
      </w:r>
    </w:p>
    <w:p>
      <w:pPr>
        <w:pStyle w:val="Default"/>
        <w:spacing w:after="44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When Jacob finished commanding his sons, he drew up his feet into the bed and breathed his last and was gathered to his people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Genesis 49:33 (ESV)</w:t>
      </w:r>
    </w:p>
    <w:p>
      <w:pPr>
        <w:pStyle w:val="Default"/>
        <w:spacing w:after="44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You guide me with your counsel, and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afterward you will receive me to glory. Whom have I in heaven but you? And there is nothing on earth that I desire besides you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Psalm 73:24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–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25 (ESV)</w:t>
      </w:r>
    </w:p>
    <w:p>
      <w:pPr>
        <w:pStyle w:val="Default"/>
        <w:numPr>
          <w:ilvl w:val="1"/>
          <w:numId w:val="2"/>
        </w:numPr>
        <w:jc w:val="left"/>
        <w:rPr>
          <w:rFonts w:ascii="Avenir Heavy" w:cs="Avenir Heavy" w:hAnsi="Avenir Heavy" w:eastAsia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The righteous hoped for </w:t>
      </w:r>
      <w:r>
        <w:rPr>
          <w:rFonts w:ascii="Avenir Heavy" w:hAnsi="Avenir Heavy"/>
          <w:u w:val="single"/>
          <w:rtl w:val="0"/>
          <w:lang w:val="en-US"/>
        </w:rPr>
        <w:t>rescue</w:t>
      </w:r>
      <w:r>
        <w:rPr>
          <w:rFonts w:ascii="Avenir Heavy" w:hAnsi="Avenir Heavy"/>
          <w:rtl w:val="0"/>
          <w:lang w:val="en-US"/>
        </w:rPr>
        <w:t xml:space="preserve"> from Sheol.</w:t>
      </w:r>
    </w:p>
    <w:p>
      <w:pPr>
        <w:pStyle w:val="Default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spacing w:after="44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But God will ransom my soul from the power of Sheol, for he will receive me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Selah Psalm 49:15 (ESV)</w:t>
      </w:r>
    </w:p>
    <w:p>
      <w:pPr>
        <w:pStyle w:val="Default"/>
        <w:ind w:left="72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jc w:val="left"/>
        <w:rPr>
          <w:rFonts w:ascii="Avenir Heavy" w:cs="Avenir Heavy" w:hAnsi="Avenir Heavy" w:eastAsia="Avenir Heavy"/>
          <w:sz w:val="28"/>
          <w:szCs w:val="28"/>
          <w:lang w:val="en-US"/>
        </w:rPr>
      </w:pPr>
      <w:r>
        <w:rPr>
          <w:rFonts w:ascii="Avenir Heavy" w:hAnsi="Avenir Heavy"/>
          <w:sz w:val="28"/>
          <w:szCs w:val="28"/>
          <w:rtl w:val="0"/>
          <w:lang w:val="en-US"/>
        </w:rPr>
        <w:t xml:space="preserve">Hades </w:t>
      </w:r>
      <w:r>
        <w:rPr>
          <w:rFonts w:ascii="Avenir Heavy" w:hAnsi="Avenir Heavy" w:hint="default"/>
          <w:sz w:val="28"/>
          <w:szCs w:val="28"/>
          <w:rtl w:val="0"/>
          <w:lang w:val="en-US"/>
        </w:rPr>
        <w:t xml:space="preserve">— </w:t>
      </w:r>
      <w:r>
        <w:rPr>
          <w:rFonts w:ascii="Avenir Heavy" w:hAnsi="Avenir Heavy"/>
          <w:sz w:val="28"/>
          <w:szCs w:val="28"/>
          <w:rtl w:val="0"/>
          <w:lang w:val="en-US"/>
        </w:rPr>
        <w:t xml:space="preserve">Afterlife in the </w:t>
      </w:r>
      <w:r>
        <w:rPr>
          <w:rFonts w:ascii="Avenir Heavy" w:hAnsi="Avenir Heavy"/>
          <w:sz w:val="28"/>
          <w:szCs w:val="28"/>
          <w:u w:val="single"/>
          <w:rtl w:val="0"/>
          <w:lang w:val="en-US"/>
        </w:rPr>
        <w:t>New</w:t>
      </w:r>
      <w:r>
        <w:rPr>
          <w:rFonts w:ascii="Avenir Heavy" w:hAnsi="Avenir Heavy"/>
          <w:sz w:val="28"/>
          <w:szCs w:val="28"/>
          <w:rtl w:val="0"/>
          <w:lang w:val="en-US"/>
        </w:rPr>
        <w:t xml:space="preserve"> Testament</w:t>
      </w:r>
    </w:p>
    <w:p>
      <w:pPr>
        <w:pStyle w:val="Default"/>
        <w:jc w:val="left"/>
        <w:rPr>
          <w:rFonts w:ascii="Avenir Heavy" w:cs="Avenir Heavy" w:hAnsi="Avenir Heavy" w:eastAsia="Avenir Heavy"/>
          <w:sz w:val="28"/>
          <w:szCs w:val="28"/>
          <w:lang w:val="en-US"/>
        </w:rPr>
      </w:pPr>
    </w:p>
    <w:p>
      <w:pPr>
        <w:pStyle w:val="Default"/>
        <w:numPr>
          <w:ilvl w:val="1"/>
          <w:numId w:val="3"/>
        </w:numPr>
        <w:jc w:val="left"/>
        <w:rPr>
          <w:rFonts w:ascii="Avenir Heavy" w:cs="Avenir Heavy" w:hAnsi="Avenir Heavy" w:eastAsia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There is </w:t>
      </w:r>
      <w:r>
        <w:rPr>
          <w:rFonts w:ascii="Avenir Heavy" w:hAnsi="Avenir Heavy"/>
          <w:u w:val="single"/>
          <w:rtl w:val="0"/>
          <w:lang w:val="en-US"/>
        </w:rPr>
        <w:t>suffering</w:t>
      </w:r>
      <w:r>
        <w:rPr>
          <w:rFonts w:ascii="Avenir Heavy" w:hAnsi="Avenir Heavy"/>
          <w:rtl w:val="0"/>
          <w:lang w:val="en-US"/>
        </w:rPr>
        <w:t xml:space="preserve"> in Hades.</w:t>
      </w:r>
    </w:p>
    <w:p>
      <w:pPr>
        <w:pStyle w:val="Default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spacing w:after="44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and in Hades, being in torment, he lifted up his eyes and saw Abraham far off and Lazarus at his side. And he called out,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ʻ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Father Abraham, have mercy on me, and send Lazarus to dip the end of his finger in water and cool my tongue, for I am in anguish in this flame But Abraham said,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ʻ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Child, remember that you in your lifetime received your good things, and Lazarus in like manner bad things; but now he is comforted here, and you are in anguish. And besides all this, between us and you a great chasm has been fixed, in order that those who would pass from here to you may not be able, and none may cross from there to us.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ʼ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Luke 16:23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–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26 (ESV)</w:t>
      </w:r>
    </w:p>
    <w:p>
      <w:pPr>
        <w:pStyle w:val="Default"/>
        <w:numPr>
          <w:ilvl w:val="1"/>
          <w:numId w:val="2"/>
        </w:numPr>
        <w:jc w:val="left"/>
        <w:rPr>
          <w:rFonts w:ascii="Avenir Heavy" w:cs="Avenir Heavy" w:hAnsi="Avenir Heavy" w:eastAsia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The rich man had a body that could experience </w:t>
      </w:r>
      <w:r>
        <w:rPr>
          <w:rFonts w:ascii="Avenir Heavy" w:hAnsi="Avenir Heavy"/>
          <w:u w:val="single"/>
          <w:rtl w:val="0"/>
          <w:lang w:val="en-US"/>
        </w:rPr>
        <w:t>pain</w:t>
      </w:r>
      <w:r>
        <w:rPr>
          <w:rFonts w:ascii="Avenir Heavy" w:hAnsi="Avenir Heavy"/>
          <w:rtl w:val="0"/>
          <w:lang w:val="en-US"/>
        </w:rPr>
        <w:t>.</w:t>
      </w:r>
    </w:p>
    <w:p>
      <w:pPr>
        <w:pStyle w:val="Default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spacing w:after="44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And he called out,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ʻ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Father Abraham, have mercy on me, and send Lazarus to dip the end of his finger in water and cool my tongue, for I am in anguish in this flame.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 xml:space="preserve">’ 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Luke 16:24 (ESV) </w:t>
      </w:r>
    </w:p>
    <w:p>
      <w:pPr>
        <w:pStyle w:val="Default"/>
        <w:spacing w:after="44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numPr>
          <w:ilvl w:val="1"/>
          <w:numId w:val="2"/>
        </w:numPr>
        <w:jc w:val="left"/>
        <w:rPr>
          <w:rFonts w:ascii="Avenir Heavy" w:cs="Avenir Heavy" w:hAnsi="Avenir Heavy" w:eastAsia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There was no chance for </w:t>
      </w:r>
      <w:r>
        <w:rPr>
          <w:rFonts w:ascii="Avenir Heavy" w:hAnsi="Avenir Heavy"/>
          <w:u w:val="single"/>
          <w:rtl w:val="0"/>
          <w:lang w:val="en-US"/>
        </w:rPr>
        <w:t>change</w:t>
      </w:r>
      <w:r>
        <w:rPr>
          <w:rFonts w:ascii="Avenir Heavy" w:hAnsi="Avenir Heavy"/>
          <w:rtl w:val="0"/>
          <w:lang w:val="en-US"/>
        </w:rPr>
        <w:t>.</w:t>
      </w:r>
    </w:p>
    <w:p>
      <w:pPr>
        <w:pStyle w:val="Default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spacing w:after="44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 xml:space="preserve">And besides all this, between us and you a great chasm has been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fixed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, in order that those who would pass from here to you may not be able, and none may cross from there to us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ʼ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Luke 16:26 (ESV)</w:t>
      </w:r>
    </w:p>
    <w:p>
      <w:pPr>
        <w:pStyle w:val="Default"/>
        <w:numPr>
          <w:ilvl w:val="1"/>
          <w:numId w:val="2"/>
        </w:numPr>
        <w:jc w:val="left"/>
        <w:rPr>
          <w:rFonts w:ascii="Avenir Heavy" w:cs="Avenir Heavy" w:hAnsi="Avenir Heavy" w:eastAsia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He knew the agony he endured was </w:t>
      </w:r>
      <w:r>
        <w:rPr>
          <w:rFonts w:ascii="Avenir Heavy" w:hAnsi="Avenir Heavy"/>
          <w:u w:val="single"/>
          <w:rtl w:val="0"/>
          <w:lang w:val="en-US"/>
        </w:rPr>
        <w:t>fair</w:t>
      </w:r>
      <w:r>
        <w:rPr>
          <w:rFonts w:ascii="Avenir Heavy" w:hAnsi="Avenir Heavy"/>
          <w:rtl w:val="0"/>
          <w:lang w:val="en-US"/>
        </w:rPr>
        <w:t>.</w:t>
      </w:r>
    </w:p>
    <w:p>
      <w:pPr>
        <w:pStyle w:val="Default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spacing w:after="44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And he said,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ʻ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Then I beg you, father, to send him to my father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ʼ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s house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 xml:space="preserve">— 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for I have 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five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brothers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—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so that he may warn them, lest they also come into this place of torment.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n-US"/>
        </w:rPr>
        <w:t>ʼ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Luke 16:27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–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28 (ESV)</w:t>
      </w:r>
    </w:p>
    <w:p>
      <w:pPr>
        <w:pStyle w:val="Default"/>
        <w:numPr>
          <w:ilvl w:val="1"/>
          <w:numId w:val="2"/>
        </w:numPr>
        <w:jc w:val="left"/>
        <w:rPr>
          <w:rFonts w:ascii="Avenir Heavy" w:cs="Avenir Heavy" w:hAnsi="Avenir Heavy" w:eastAsia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He knew what he was </w:t>
      </w:r>
      <w:r>
        <w:rPr>
          <w:rFonts w:ascii="Avenir Heavy" w:hAnsi="Avenir Heavy"/>
          <w:u w:val="single"/>
          <w:rtl w:val="0"/>
          <w:lang w:val="en-US"/>
        </w:rPr>
        <w:t>missing</w:t>
      </w:r>
      <w:r>
        <w:rPr>
          <w:rFonts w:ascii="Avenir Heavy" w:hAnsi="Avenir Heavy"/>
          <w:rtl w:val="0"/>
          <w:lang w:val="en-US"/>
        </w:rPr>
        <w:t>.</w:t>
      </w:r>
    </w:p>
    <w:p>
      <w:pPr>
        <w:pStyle w:val="Default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spacing w:after="44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and in Hades, being in torment, he lifted up his eyes and saw Abraham far off and Lazarus at his side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Luke 16:23 (ESV)</w:t>
      </w:r>
    </w:p>
    <w:p>
      <w:pPr>
        <w:pStyle w:val="Default"/>
        <w:spacing w:after="44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then the Lord knows how to rescue the godly from trials,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and to keep the unrighteous under punishment until the day of judgment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, 2 Peter 2:9 (ESV)</w:t>
      </w:r>
    </w:p>
    <w:p>
      <w:pPr>
        <w:pStyle w:val="Default"/>
        <w:jc w:val="left"/>
        <w:rPr>
          <w:rFonts w:ascii="Avenir Heavy" w:cs="Avenir Heavy" w:hAnsi="Avenir Heavy" w:eastAsia="Avenir Heavy"/>
          <w:sz w:val="28"/>
          <w:szCs w:val="28"/>
          <w:lang w:val="en-US"/>
        </w:rPr>
      </w:pPr>
      <w:r>
        <w:rPr>
          <w:rFonts w:ascii="Avenir Heavy" w:hAnsi="Avenir Heavy"/>
          <w:sz w:val="28"/>
          <w:szCs w:val="28"/>
          <w:u w:val="single"/>
          <w:rtl w:val="0"/>
          <w:lang w:val="en-US"/>
        </w:rPr>
        <w:t>Paradise</w:t>
      </w:r>
      <w:r>
        <w:rPr>
          <w:rFonts w:ascii="Avenir Heavy" w:hAnsi="Avenir Heavy" w:hint="default"/>
          <w:sz w:val="28"/>
          <w:szCs w:val="28"/>
          <w:rtl w:val="0"/>
          <w:lang w:val="en-US"/>
        </w:rPr>
        <w:t xml:space="preserve"> — </w:t>
      </w:r>
      <w:r>
        <w:rPr>
          <w:rFonts w:ascii="Avenir Heavy" w:hAnsi="Avenir Heavy"/>
          <w:sz w:val="28"/>
          <w:szCs w:val="28"/>
          <w:rtl w:val="0"/>
          <w:lang w:val="en-US"/>
        </w:rPr>
        <w:t>There was peace and joy in Hades.</w:t>
      </w:r>
    </w:p>
    <w:p>
      <w:pPr>
        <w:pStyle w:val="Default"/>
        <w:jc w:val="left"/>
        <w:rPr>
          <w:rFonts w:ascii="Avenir Heavy" w:cs="Avenir Heavy" w:hAnsi="Avenir Heavy" w:eastAsia="Avenir Heavy"/>
          <w:sz w:val="28"/>
          <w:szCs w:val="28"/>
          <w:lang w:val="en-US"/>
        </w:rPr>
      </w:pPr>
    </w:p>
    <w:p>
      <w:pPr>
        <w:pStyle w:val="Default"/>
        <w:jc w:val="left"/>
        <w:rPr>
          <w:rFonts w:ascii="Avenir Heavy" w:cs="Avenir Heavy" w:hAnsi="Avenir Heavy" w:eastAsia="Avenir Heavy"/>
          <w:sz w:val="28"/>
          <w:szCs w:val="28"/>
          <w:lang w:val="en-US"/>
        </w:rPr>
      </w:pPr>
    </w:p>
    <w:p>
      <w:pPr>
        <w:pStyle w:val="Default"/>
        <w:spacing w:after="44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And he said to him, 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“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Truly, I say to you, today you will be with me in paradise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 xml:space="preserve">” 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Luke 23:43 (ESV)</w:t>
      </w:r>
    </w:p>
    <w:p>
      <w:pPr>
        <w:pStyle w:val="Default"/>
        <w:spacing w:after="44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44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he foresaw and spoke about the resurrection of the Christ, that he was not abandoned to Hades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, nor did his flesh see corruption. Acts 2:31 (ESV)</w:t>
      </w:r>
    </w:p>
    <w:p>
      <w:pPr>
        <w:pStyle w:val="Default"/>
        <w:spacing w:after="44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44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For you will not abandon my soul to Sheol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,.. Psalm 16:10 (ESV)</w:t>
      </w:r>
    </w:p>
    <w:p>
      <w:pPr>
        <w:pStyle w:val="Default"/>
        <w:spacing w:after="44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44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But God will ransom my soul from the power of Sheol, for he will receive me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Selah Psalm 49:15 (ESV)</w:t>
      </w:r>
    </w:p>
    <w:p>
      <w:pPr>
        <w:pStyle w:val="Default"/>
        <w:spacing w:after="44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44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since God had provided something better for us,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that apart from us they should not be made perfect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Hebrews 11:40 (ESV)</w:t>
      </w:r>
    </w:p>
    <w:p>
      <w:pPr>
        <w:pStyle w:val="Default"/>
        <w:spacing w:after="44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44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I know a man in Christ who fourteen years ago was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caught up to the third heaven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 xml:space="preserve"> —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whether in the body or out of the body I do not know, God knows. And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I know that this man was caught up into paradise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—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whether in the body or out of the body I do not know, God knows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—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and he heard things that cannot be told, which man may not utter. 2 Corinthians 12:2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–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4 (ESV)</w:t>
      </w:r>
    </w:p>
    <w:p>
      <w:pPr>
        <w:pStyle w:val="Default"/>
        <w:spacing w:after="44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44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Yes, we are of good courage, and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we would rather be away from the body and at home with the Lord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2 Corinthians 5:8 (ESV)</w:t>
      </w:r>
    </w:p>
    <w:p>
      <w:pPr>
        <w:pStyle w:val="Default"/>
        <w:spacing w:after="44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44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and the living one. I died, and behold I am alive forevermore, and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I have the keys of Death and Hades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Revelation 1:18 (ESV)</w:t>
      </w:r>
    </w:p>
    <w:p>
      <w:pPr>
        <w:pStyle w:val="Default"/>
        <w:spacing w:after="44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numPr>
          <w:ilvl w:val="0"/>
          <w:numId w:val="4"/>
        </w:numPr>
        <w:jc w:val="left"/>
        <w:rPr>
          <w:rFonts w:ascii="Avenir Heavy" w:cs="Avenir Heavy" w:hAnsi="Avenir Heavy" w:eastAsia="Avenir Heavy"/>
          <w:sz w:val="28"/>
          <w:szCs w:val="28"/>
          <w:lang w:val="en-US"/>
        </w:rPr>
      </w:pPr>
      <w:r>
        <w:rPr>
          <w:rFonts w:ascii="Avenir Heavy" w:hAnsi="Avenir Heavy"/>
          <w:sz w:val="28"/>
          <w:szCs w:val="28"/>
          <w:rtl w:val="0"/>
          <w:lang w:val="en-US"/>
        </w:rPr>
        <w:t xml:space="preserve">What is </w:t>
      </w:r>
      <w:r>
        <w:rPr>
          <w:rFonts w:ascii="Avenir Heavy" w:hAnsi="Avenir Heavy"/>
          <w:sz w:val="28"/>
          <w:szCs w:val="28"/>
          <w:u w:val="single"/>
          <w:rtl w:val="0"/>
          <w:lang w:val="en-US"/>
        </w:rPr>
        <w:t>heaven</w:t>
      </w:r>
      <w:r>
        <w:rPr>
          <w:rFonts w:ascii="Avenir Heavy" w:hAnsi="Avenir Heavy"/>
          <w:sz w:val="28"/>
          <w:szCs w:val="28"/>
          <w:rtl w:val="0"/>
          <w:lang w:val="en-US"/>
        </w:rPr>
        <w:t xml:space="preserve"> like?</w:t>
      </w:r>
    </w:p>
    <w:p>
      <w:pPr>
        <w:pStyle w:val="Default"/>
        <w:spacing w:after="44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44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44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I am hard pressed between the two.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My desire is to depart and be with Christ, for that is far better.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Philippians 1:23 (ESV)</w:t>
      </w:r>
    </w:p>
    <w:p>
      <w:pPr>
        <w:pStyle w:val="Default"/>
        <w:spacing w:after="44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jc w:val="left"/>
        <w:rPr>
          <w:rFonts w:ascii="Avenir Heavy" w:cs="Avenir Heavy" w:hAnsi="Avenir Heavy" w:eastAsia="Avenir Heavy"/>
          <w:sz w:val="28"/>
          <w:szCs w:val="28"/>
          <w:lang w:val="en-US"/>
        </w:rPr>
      </w:pPr>
    </w:p>
    <w:p>
      <w:pPr>
        <w:pStyle w:val="Default"/>
        <w:numPr>
          <w:ilvl w:val="0"/>
          <w:numId w:val="4"/>
        </w:numPr>
        <w:jc w:val="left"/>
        <w:rPr>
          <w:rFonts w:ascii="Avenir Heavy" w:cs="Avenir Heavy" w:hAnsi="Avenir Heavy" w:eastAsia="Avenir Heavy"/>
          <w:sz w:val="28"/>
          <w:szCs w:val="28"/>
          <w:lang w:val="en-US"/>
        </w:rPr>
      </w:pPr>
      <w:r>
        <w:rPr>
          <w:rFonts w:ascii="Avenir Heavy" w:hAnsi="Avenir Heavy"/>
          <w:sz w:val="28"/>
          <w:szCs w:val="28"/>
          <w:rtl w:val="0"/>
          <w:lang w:val="en-US"/>
        </w:rPr>
        <w:t xml:space="preserve">What about </w:t>
      </w:r>
      <w:r>
        <w:rPr>
          <w:rFonts w:ascii="Avenir Heavy" w:hAnsi="Avenir Heavy"/>
          <w:sz w:val="28"/>
          <w:szCs w:val="28"/>
          <w:u w:val="single"/>
          <w:rtl w:val="0"/>
          <w:lang w:val="en-US"/>
        </w:rPr>
        <w:t>purgatory</w:t>
      </w:r>
      <w:r>
        <w:rPr>
          <w:rFonts w:ascii="Avenir Heavy" w:hAnsi="Avenir Heavy"/>
          <w:sz w:val="28"/>
          <w:szCs w:val="28"/>
          <w:rtl w:val="0"/>
          <w:lang w:val="en-US"/>
        </w:rPr>
        <w:t>?</w:t>
      </w:r>
    </w:p>
    <w:p>
      <w:pPr>
        <w:pStyle w:val="Default"/>
        <w:spacing w:after="44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440"/>
        <w:jc w:val="left"/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If we confess our sins, he is faithful and just to forgive us our sins and cleanse us from all unrighteous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1 John 1:9 (ESV)</w:t>
      </w:r>
      <w:r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venir Book">
    <w:charset w:val="00"/>
    <w:family w:val="roman"/>
    <w:pitch w:val="default"/>
  </w:font>
  <w:font w:name="Avenir Heavy">
    <w:charset w:val="00"/>
    <w:family w:val="roman"/>
    <w:pitch w:val="default"/>
  </w:font>
  <w:font w:name="Avenir Book Obliq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1">
      <w:startOverride w:val="1"/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45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81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17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53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89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25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61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97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33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