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447:13-31 </w:t>
      </w:r>
      <w:r>
        <w:rPr>
          <w:rFonts w:ascii="Arial" w:hAnsi="Arial" w:hint="default"/>
          <w:b w:val="1"/>
          <w:bCs w:val="1"/>
          <w:sz w:val="32"/>
          <w:szCs w:val="32"/>
          <w:rtl w:val="0"/>
          <w:lang w:val="en-US"/>
        </w:rPr>
        <w:t xml:space="preserve">— </w:t>
      </w:r>
      <w:r>
        <w:rPr>
          <w:rFonts w:ascii="Arial" w:hAnsi="Arial"/>
          <w:b w:val="1"/>
          <w:bCs w:val="1"/>
          <w:sz w:val="32"/>
          <w:szCs w:val="32"/>
          <w:rtl w:val="0"/>
          <w:lang w:val="en-US"/>
        </w:rPr>
        <w:t>Prosperity and Scarcity in Egypt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November</w:t>
      </w:r>
      <w:r>
        <w:rPr>
          <w:rFonts w:ascii="Arial" w:hAnsi="Arial"/>
          <w:sz w:val="16"/>
          <w:szCs w:val="16"/>
          <w:rtl w:val="0"/>
          <w:lang w:val="en-US"/>
        </w:rPr>
        <w:t xml:space="preserve"> </w:t>
      </w:r>
      <w:r>
        <w:rPr>
          <w:rFonts w:ascii="Arial" w:hAnsi="Arial"/>
          <w:sz w:val="16"/>
          <w:szCs w:val="16"/>
          <w:rtl w:val="0"/>
          <w:lang w:val="en-US"/>
        </w:rPr>
        <w:t>27</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venir Heavy" w:cs="Avenir Heavy" w:hAnsi="Avenir Heavy" w:eastAsia="Avenir Heavy"/>
          <w:sz w:val="20"/>
          <w:szCs w:val="20"/>
          <w:rtl w:val="0"/>
        </w:rPr>
      </w:pPr>
      <w:r>
        <w:rPr>
          <w:rFonts w:ascii="Avenir Heavy" w:hAnsi="Avenir Heavy"/>
          <w:sz w:val="20"/>
          <w:szCs w:val="20"/>
          <w:rtl w:val="0"/>
          <w:lang w:val="en-US"/>
        </w:rPr>
        <w:t xml:space="preserve">What does Joseph teach us about </w:t>
      </w:r>
      <w:r>
        <w:rPr>
          <w:rFonts w:ascii="Avenir Heavy" w:hAnsi="Avenir Heavy"/>
          <w:sz w:val="20"/>
          <w:szCs w:val="20"/>
          <w:u w:val="single"/>
          <w:rtl w:val="0"/>
          <w:lang w:val="en-US"/>
        </w:rPr>
        <w:t>wise</w:t>
      </w:r>
      <w:r>
        <w:rPr>
          <w:rFonts w:ascii="Avenir Heavy" w:hAnsi="Avenir Heavy"/>
          <w:sz w:val="20"/>
          <w:szCs w:val="20"/>
          <w:rtl w:val="0"/>
          <w:lang w:val="en-US"/>
        </w:rPr>
        <w:t xml:space="preserve"> </w:t>
      </w:r>
      <w:r>
        <w:rPr>
          <w:rFonts w:ascii="Avenir Heavy" w:hAnsi="Avenir Heavy"/>
          <w:sz w:val="20"/>
          <w:szCs w:val="20"/>
          <w:u w:val="single"/>
          <w:rtl w:val="0"/>
          <w:lang w:val="en-US"/>
        </w:rPr>
        <w:t>management</w:t>
      </w:r>
      <w:r>
        <w:rPr>
          <w:rFonts w:ascii="Avenir Heavy" w:hAnsi="Avenir Heavy"/>
          <w:sz w:val="20"/>
          <w:szCs w:val="20"/>
          <w:rtl w:val="0"/>
          <w:lang w:val="en-US"/>
        </w:rPr>
        <w:t>?</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Now there was no food in all the land, for the famine was very severe, so that the land of Egypt and the land of Canaan languished by reason of the famine. </w:t>
      </w:r>
      <w:r>
        <w:rPr>
          <w:rFonts w:ascii="Avenir Book Oblique" w:hAnsi="Avenir Book Oblique"/>
          <w:sz w:val="20"/>
          <w:szCs w:val="20"/>
          <w:u w:val="single"/>
          <w:rtl w:val="0"/>
          <w:lang w:val="en-US"/>
        </w:rPr>
        <w:t>And Joseph gathered up all the money that was found in the land of Egypt and in the land of Canaan, in exchange for the grain that they bought</w:t>
      </w:r>
      <w:r>
        <w:rPr>
          <w:rFonts w:ascii="Avenir Book Oblique" w:hAnsi="Avenir Book Oblique"/>
          <w:sz w:val="20"/>
          <w:szCs w:val="20"/>
          <w:rtl w:val="0"/>
          <w:lang w:val="en-US"/>
        </w:rPr>
        <w:t>. And Joseph brought the money into Pharaoh</w:t>
      </w:r>
      <w:r>
        <w:rPr>
          <w:rFonts w:ascii="Avenir Book Oblique" w:hAnsi="Avenir Book Oblique" w:hint="default"/>
          <w:sz w:val="20"/>
          <w:szCs w:val="20"/>
          <w:rtl w:val="0"/>
          <w:lang w:val="en-US"/>
        </w:rPr>
        <w:t>’</w:t>
      </w:r>
      <w:r>
        <w:rPr>
          <w:rFonts w:ascii="Avenir Book Oblique" w:hAnsi="Avenir Book Oblique"/>
          <w:sz w:val="20"/>
          <w:szCs w:val="20"/>
          <w:rtl w:val="0"/>
          <w:lang w:val="en-US"/>
        </w:rPr>
        <w:t>s house. Genesis 47:13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u w:val="single"/>
          <w:rtl w:val="0"/>
          <w:lang w:val="en-US"/>
        </w:rPr>
        <w:t>Free</w:t>
      </w:r>
      <w:r>
        <w:rPr>
          <w:rFonts w:ascii="Avenir Heavy" w:hAnsi="Avenir Heavy"/>
          <w:sz w:val="20"/>
          <w:szCs w:val="20"/>
          <w:rtl w:val="0"/>
          <w:lang w:val="en-US"/>
        </w:rPr>
        <w:t xml:space="preserve"> government programs are </w:t>
      </w:r>
      <w:r>
        <w:rPr>
          <w:rFonts w:ascii="Avenir Heavy" w:hAnsi="Avenir Heavy"/>
          <w:sz w:val="20"/>
          <w:szCs w:val="20"/>
          <w:u w:val="single"/>
          <w:rtl w:val="0"/>
          <w:lang w:val="en-US"/>
        </w:rPr>
        <w:t>not</w:t>
      </w:r>
      <w:r>
        <w:rPr>
          <w:rFonts w:ascii="Avenir Heavy" w:hAnsi="Avenir Heavy"/>
          <w:sz w:val="20"/>
          <w:szCs w:val="20"/>
          <w:rtl w:val="0"/>
          <w:lang w:val="en-US"/>
        </w:rPr>
        <w:t xml:space="preserve"> the answer.</w:t>
      </w:r>
    </w:p>
    <w:p>
      <w:pPr>
        <w:pStyle w:val="Default"/>
        <w:numPr>
          <w:ilvl w:val="1"/>
          <w:numId w:val="4"/>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A free food program would destroy people</w:t>
      </w:r>
      <w:r>
        <w:rPr>
          <w:rFonts w:ascii="Avenir Heavy" w:hAnsi="Avenir Heavy" w:hint="default"/>
          <w:sz w:val="20"/>
          <w:szCs w:val="20"/>
          <w:rtl w:val="0"/>
          <w:lang w:val="en-US"/>
        </w:rPr>
        <w:t>’</w:t>
      </w:r>
      <w:r>
        <w:rPr>
          <w:rFonts w:ascii="Avenir Heavy" w:hAnsi="Avenir Heavy"/>
          <w:sz w:val="20"/>
          <w:szCs w:val="20"/>
          <w:rtl w:val="0"/>
          <w:lang w:val="en-US"/>
        </w:rPr>
        <w:t xml:space="preserve">s </w:t>
      </w:r>
      <w:r>
        <w:rPr>
          <w:rFonts w:ascii="Avenir Heavy" w:hAnsi="Avenir Heavy"/>
          <w:sz w:val="20"/>
          <w:szCs w:val="20"/>
          <w:u w:val="single"/>
          <w:rtl w:val="0"/>
          <w:lang w:val="en-US"/>
        </w:rPr>
        <w:t>dignity</w:t>
      </w:r>
      <w:r>
        <w:rPr>
          <w:rFonts w:ascii="Avenir Heavy" w:hAnsi="Avenir Heavy"/>
          <w:sz w:val="20"/>
          <w:szCs w:val="20"/>
          <w:rtl w:val="0"/>
          <w:lang w:val="en-US"/>
        </w:rPr>
        <w:t xml:space="preserve"> and </w:t>
      </w:r>
      <w:r>
        <w:rPr>
          <w:rFonts w:ascii="Avenir Heavy" w:hAnsi="Avenir Heavy"/>
          <w:sz w:val="20"/>
          <w:szCs w:val="20"/>
          <w:u w:val="single"/>
          <w:rtl w:val="0"/>
          <w:lang w:val="en-US"/>
        </w:rPr>
        <w:t>self-respect</w:t>
      </w:r>
      <w:r>
        <w:rPr>
          <w:rFonts w:ascii="Avenir Heavy" w:hAnsi="Avenir Heavy"/>
          <w:sz w:val="20"/>
          <w:szCs w:val="20"/>
          <w:rtl w:val="0"/>
          <w:lang w:val="en-US"/>
        </w:rPr>
        <w:t>.</w:t>
      </w:r>
    </w:p>
    <w:p>
      <w:pPr>
        <w:pStyle w:val="Default"/>
        <w:numPr>
          <w:ilvl w:val="1"/>
          <w:numId w:val="4"/>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A free food program would foster </w:t>
      </w:r>
      <w:r>
        <w:rPr>
          <w:rFonts w:ascii="Avenir Heavy" w:hAnsi="Avenir Heavy"/>
          <w:sz w:val="20"/>
          <w:szCs w:val="20"/>
          <w:u w:val="single"/>
          <w:rtl w:val="0"/>
          <w:lang w:val="en-US"/>
        </w:rPr>
        <w:t>dependency</w:t>
      </w:r>
      <w:r>
        <w:rPr>
          <w:rFonts w:ascii="Avenir Heavy" w:hAnsi="Avenir Heavy"/>
          <w:sz w:val="20"/>
          <w:szCs w:val="20"/>
          <w:rtl w:val="0"/>
          <w:lang w:val="en-US"/>
        </w:rPr>
        <w:t xml:space="preserve"> rather than </w:t>
      </w:r>
      <w:r>
        <w:rPr>
          <w:rFonts w:ascii="Avenir Heavy" w:hAnsi="Avenir Heavy"/>
          <w:sz w:val="20"/>
          <w:szCs w:val="20"/>
          <w:u w:val="single"/>
          <w:rtl w:val="0"/>
          <w:lang w:val="en-US"/>
        </w:rPr>
        <w:t>initiative</w:t>
      </w:r>
      <w:r>
        <w:rPr>
          <w:rFonts w:ascii="Avenir Heavy" w:hAnsi="Avenir Heavy"/>
          <w:sz w:val="20"/>
          <w:szCs w:val="20"/>
          <w:rtl w:val="0"/>
          <w:lang w:val="en-US"/>
        </w:rPr>
        <w:t>.</w:t>
      </w:r>
    </w:p>
    <w:p>
      <w:pPr>
        <w:pStyle w:val="Default"/>
        <w:numPr>
          <w:ilvl w:val="1"/>
          <w:numId w:val="4"/>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A free food program would encourage </w:t>
      </w:r>
      <w:r>
        <w:rPr>
          <w:rFonts w:ascii="Avenir Heavy" w:hAnsi="Avenir Heavy"/>
          <w:sz w:val="20"/>
          <w:szCs w:val="20"/>
          <w:u w:val="single"/>
          <w:rtl w:val="0"/>
          <w:lang w:val="en-US"/>
        </w:rPr>
        <w:t>waste</w:t>
      </w:r>
      <w:r>
        <w:rPr>
          <w:rFonts w:ascii="Avenir Heavy" w:hAnsi="Avenir Heavy"/>
          <w:sz w:val="20"/>
          <w:szCs w:val="20"/>
          <w:rtl w:val="0"/>
          <w:lang w:val="en-US"/>
        </w:rPr>
        <w:t>.</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when the money was all spent in the land of Egypt and in the land of Canaan, all the Egyptians came to Joseph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Give us food. Why should we die before your eyes? For our money is gone.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Joseph answered,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Give your livestock, and I will give you food in exchange for your livestock, if your money is gone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they brought their livestock to Joseph, and Joseph gave them food in exchange for the horses, the flocks, the herds, and the donkeys. He supplied them with food in exchange for all their livestock that year. Genesis 47:15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When people can</w:t>
      </w:r>
      <w:r>
        <w:rPr>
          <w:rFonts w:ascii="Avenir Heavy" w:hAnsi="Avenir Heavy" w:hint="default"/>
          <w:sz w:val="20"/>
          <w:szCs w:val="20"/>
          <w:rtl w:val="0"/>
          <w:lang w:val="en-US"/>
        </w:rPr>
        <w:t>’</w:t>
      </w:r>
      <w:r>
        <w:rPr>
          <w:rFonts w:ascii="Avenir Heavy" w:hAnsi="Avenir Heavy"/>
          <w:sz w:val="20"/>
          <w:szCs w:val="20"/>
          <w:rtl w:val="0"/>
          <w:lang w:val="en-US"/>
        </w:rPr>
        <w:t xml:space="preserve">t pay, it is often better to </w:t>
      </w:r>
      <w:r>
        <w:rPr>
          <w:rFonts w:ascii="Avenir Heavy" w:hAnsi="Avenir Heavy"/>
          <w:sz w:val="20"/>
          <w:szCs w:val="20"/>
          <w:u w:val="single"/>
          <w:rtl w:val="0"/>
          <w:lang w:val="en-US"/>
        </w:rPr>
        <w:t>barter</w:t>
      </w:r>
      <w:r>
        <w:rPr>
          <w:rFonts w:ascii="Avenir Heavy" w:hAnsi="Avenir Heavy"/>
          <w:sz w:val="20"/>
          <w:szCs w:val="20"/>
          <w:rtl w:val="0"/>
          <w:lang w:val="en-US"/>
        </w:rPr>
        <w:t xml:space="preserve"> than to give.</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when that year was ended, </w:t>
      </w:r>
      <w:r>
        <w:rPr>
          <w:rFonts w:ascii="Avenir Book Oblique" w:hAnsi="Avenir Book Oblique"/>
          <w:sz w:val="20"/>
          <w:szCs w:val="20"/>
          <w:u w:val="single"/>
          <w:rtl w:val="0"/>
          <w:lang w:val="en-US"/>
        </w:rPr>
        <w:t xml:space="preserve">they came to him the following year and said to him,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We will not hide from my lord that our money is all spent. The herds of livestock are my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There is nothing left in the sight of my lord but our bodies and our land. Why should we die before your eyes, both we and our land? Buy us and our land for food, and we with our land will be servants to Pharaoh. And give us seed that we may live and not die, and that the land may not be desolate.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Joseph bought all the land of Egypt for Pharaoh, for all the Egyptians sold their fields, because the famine was severe on them. The land became Pharaoh</w:t>
      </w:r>
      <w:r>
        <w:rPr>
          <w:rFonts w:ascii="Avenir Book Oblique" w:hAnsi="Avenir Book Oblique" w:hint="default"/>
          <w:sz w:val="20"/>
          <w:szCs w:val="20"/>
          <w:rtl w:val="0"/>
          <w:lang w:val="en-US"/>
        </w:rPr>
        <w:t>’</w:t>
      </w:r>
      <w:r>
        <w:rPr>
          <w:rFonts w:ascii="Avenir Book Oblique" w:hAnsi="Avenir Book Oblique"/>
          <w:sz w:val="20"/>
          <w:szCs w:val="20"/>
          <w:rtl w:val="0"/>
          <w:lang w:val="en-US"/>
        </w:rPr>
        <w:t>s. As for the people, he made servants of them from one end of Egypt to the other. Only the land of the priests he did not buy, for the priests had a fixed allowance from Pharaoh and lived on the allowance that Pharaoh gave them; therefore they did not sell their land. Genesis 47:18</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When people are at the end of their resources, it is </w:t>
      </w:r>
      <w:r>
        <w:rPr>
          <w:rFonts w:ascii="Avenir Heavy" w:hAnsi="Avenir Heavy"/>
          <w:sz w:val="20"/>
          <w:szCs w:val="20"/>
          <w:rtl w:val="0"/>
          <w:lang w:val="en-US"/>
        </w:rPr>
        <w:t xml:space="preserve">usually </w:t>
      </w:r>
      <w:r>
        <w:rPr>
          <w:rFonts w:ascii="Avenir Heavy" w:hAnsi="Avenir Heavy"/>
          <w:sz w:val="20"/>
          <w:szCs w:val="20"/>
          <w:rtl w:val="0"/>
          <w:lang w:val="en-US"/>
        </w:rPr>
        <w:t xml:space="preserve">better for them to voluntarily give themselves into full-time </w:t>
      </w:r>
      <w:r>
        <w:rPr>
          <w:rFonts w:ascii="Avenir Heavy" w:hAnsi="Avenir Heavy"/>
          <w:sz w:val="20"/>
          <w:szCs w:val="20"/>
          <w:u w:val="single"/>
          <w:rtl w:val="0"/>
          <w:lang w:val="en-US"/>
        </w:rPr>
        <w:t>government</w:t>
      </w:r>
      <w:r>
        <w:rPr>
          <w:rFonts w:ascii="Avenir Heavy" w:hAnsi="Avenir Heavy"/>
          <w:sz w:val="20"/>
          <w:szCs w:val="20"/>
          <w:rtl w:val="0"/>
          <w:lang w:val="en-US"/>
        </w:rPr>
        <w:t xml:space="preserve"> or </w:t>
      </w:r>
      <w:r>
        <w:rPr>
          <w:rFonts w:ascii="Avenir Heavy" w:hAnsi="Avenir Heavy"/>
          <w:sz w:val="20"/>
          <w:szCs w:val="20"/>
          <w:u w:val="single"/>
          <w:rtl w:val="0"/>
          <w:lang w:val="en-US"/>
        </w:rPr>
        <w:t>private</w:t>
      </w:r>
      <w:r>
        <w:rPr>
          <w:rFonts w:ascii="Avenir Heavy" w:hAnsi="Avenir Heavy"/>
          <w:sz w:val="20"/>
          <w:szCs w:val="20"/>
          <w:rtl w:val="0"/>
          <w:lang w:val="en-US"/>
        </w:rPr>
        <w:t xml:space="preserve"> </w:t>
      </w:r>
      <w:r>
        <w:rPr>
          <w:rFonts w:ascii="Avenir Heavy" w:hAnsi="Avenir Heavy"/>
          <w:sz w:val="20"/>
          <w:szCs w:val="20"/>
          <w:u w:val="single"/>
          <w:rtl w:val="0"/>
          <w:lang w:val="en-US"/>
        </w:rPr>
        <w:t>service</w:t>
      </w:r>
      <w:r>
        <w:rPr>
          <w:rFonts w:ascii="Avenir Heavy" w:hAnsi="Avenir Heavy"/>
          <w:sz w:val="20"/>
          <w:szCs w:val="20"/>
          <w:rtl w:val="0"/>
          <w:lang w:val="en-US"/>
        </w:rPr>
        <w:t xml:space="preserve"> than to simply become a government </w:t>
      </w:r>
      <w:r>
        <w:rPr>
          <w:rFonts w:ascii="Avenir Heavy" w:hAnsi="Avenir Heavy"/>
          <w:sz w:val="20"/>
          <w:szCs w:val="20"/>
          <w:u w:val="single"/>
          <w:rtl w:val="0"/>
          <w:lang w:val="en-US"/>
        </w:rPr>
        <w:t>dependent</w:t>
      </w:r>
      <w:r>
        <w:rPr>
          <w:rFonts w:ascii="Avenir Heavy" w:hAnsi="Avenir Heavy"/>
          <w:sz w:val="20"/>
          <w:szCs w:val="20"/>
          <w:rtl w:val="0"/>
          <w:lang w:val="en-US"/>
        </w:rPr>
        <w:t>.</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Then Joseph said to the people,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I have this day bought you and your land for Pharaoh. Now here is seed for you, and you shall sow the land. </w:t>
      </w:r>
      <w:r>
        <w:rPr>
          <w:rFonts w:ascii="Avenir Book Oblique" w:hAnsi="Avenir Book Oblique"/>
          <w:sz w:val="20"/>
          <w:szCs w:val="20"/>
          <w:u w:val="single"/>
          <w:rtl w:val="0"/>
          <w:lang w:val="en-US"/>
        </w:rPr>
        <w:t>And at the harvests you shall give a fifth to Pharaoh, and four fifths shall be your own, as seed for the field and as food for yourselves and your households, and as food for your little ones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And</w:t>
      </w:r>
      <w:r>
        <w:rPr>
          <w:rFonts w:ascii="Avenir Book Oblique" w:hAnsi="Avenir Book Oblique"/>
          <w:sz w:val="20"/>
          <w:szCs w:val="20"/>
          <w:u w:val="single"/>
          <w:rtl w:val="0"/>
          <w:lang w:val="en-US"/>
        </w:rPr>
        <w:t xml:space="preserve">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have saved our lives; may it please my lord, we will be servants to Pharaoh</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So Joseph made it a statute concerning the land of Egypt, and it stands to this day, that Pharaoh should have the fifth; the land of the priests alone did not become Pharaoh</w:t>
      </w:r>
      <w:r>
        <w:rPr>
          <w:rFonts w:ascii="Avenir Book Oblique" w:hAnsi="Avenir Book Oblique" w:hint="default"/>
          <w:sz w:val="20"/>
          <w:szCs w:val="20"/>
          <w:rtl w:val="0"/>
          <w:lang w:val="en-US"/>
        </w:rPr>
        <w:t>’</w:t>
      </w:r>
      <w:r>
        <w:rPr>
          <w:rFonts w:ascii="Avenir Book Oblique" w:hAnsi="Avenir Book Oblique"/>
          <w:sz w:val="20"/>
          <w:szCs w:val="20"/>
          <w:rtl w:val="0"/>
          <w:lang w:val="en-US"/>
        </w:rPr>
        <w:t>s. Genesis 47:23</w:t>
      </w:r>
      <w:r>
        <w:rPr>
          <w:rFonts w:ascii="Avenir Book Oblique" w:hAnsi="Avenir Book Oblique" w:hint="default"/>
          <w:sz w:val="20"/>
          <w:szCs w:val="20"/>
          <w:rtl w:val="0"/>
          <w:lang w:val="en-US"/>
        </w:rPr>
        <w:t>–</w:t>
      </w:r>
      <w:r>
        <w:rPr>
          <w:rFonts w:ascii="Avenir Book Oblique" w:hAnsi="Avenir Book Oblique"/>
          <w:sz w:val="20"/>
          <w:szCs w:val="20"/>
          <w:rtl w:val="0"/>
          <w:lang w:val="en-US"/>
        </w:rPr>
        <w:t>26 (ESV)</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Joseph didn</w:t>
      </w:r>
      <w:r>
        <w:rPr>
          <w:rFonts w:ascii="Avenir Heavy" w:hAnsi="Avenir Heavy" w:hint="default"/>
          <w:sz w:val="20"/>
          <w:szCs w:val="20"/>
          <w:rtl w:val="0"/>
          <w:lang w:val="en-US"/>
        </w:rPr>
        <w:t>’</w:t>
      </w:r>
      <w:r>
        <w:rPr>
          <w:rFonts w:ascii="Avenir Heavy" w:hAnsi="Avenir Heavy"/>
          <w:sz w:val="20"/>
          <w:szCs w:val="20"/>
          <w:rtl w:val="0"/>
          <w:lang w:val="en-US"/>
        </w:rPr>
        <w:t xml:space="preserve">t penalize </w:t>
      </w:r>
      <w:r>
        <w:rPr>
          <w:rFonts w:ascii="Avenir Heavy" w:hAnsi="Avenir Heavy"/>
          <w:sz w:val="20"/>
          <w:szCs w:val="20"/>
          <w:u w:val="single"/>
          <w:rtl w:val="0"/>
          <w:lang w:val="en-US"/>
        </w:rPr>
        <w:t>success</w:t>
      </w:r>
      <w:r>
        <w:rPr>
          <w:rFonts w:ascii="Avenir Heavy" w:hAnsi="Avenir Heavy"/>
          <w:sz w:val="20"/>
          <w:szCs w:val="20"/>
          <w:rtl w:val="0"/>
          <w:lang w:val="en-US"/>
        </w:rPr>
        <w:t>.</w:t>
      </w:r>
    </w:p>
    <w:p>
      <w:pPr>
        <w:pStyle w:val="Default"/>
        <w:numPr>
          <w:ilvl w:val="0"/>
          <w:numId w:val="2"/>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Joseph</w:t>
      </w:r>
      <w:r>
        <w:rPr>
          <w:rFonts w:ascii="Avenir Heavy" w:hAnsi="Avenir Heavy"/>
          <w:sz w:val="20"/>
          <w:szCs w:val="20"/>
          <w:rtl w:val="0"/>
          <w:lang w:val="en-US"/>
        </w:rPr>
        <w:t xml:space="preserve"> was committed to serving the </w:t>
      </w:r>
      <w:r>
        <w:rPr>
          <w:rFonts w:ascii="Avenir Heavy" w:hAnsi="Avenir Heavy"/>
          <w:sz w:val="20"/>
          <w:szCs w:val="20"/>
          <w:u w:val="single"/>
          <w:rtl w:val="0"/>
          <w:lang w:val="en-US"/>
        </w:rPr>
        <w:t>people</w:t>
      </w:r>
      <w:r>
        <w:rPr>
          <w:rFonts w:ascii="Avenir Heavy" w:hAnsi="Avenir Heavy"/>
          <w:sz w:val="20"/>
          <w:szCs w:val="20"/>
          <w:rtl w:val="0"/>
          <w:lang w:val="en-US"/>
        </w:rPr>
        <w:t xml:space="preserve">, not the people serving </w:t>
      </w:r>
      <w:r>
        <w:rPr>
          <w:rFonts w:ascii="Avenir Heavy" w:hAnsi="Avenir Heavy"/>
          <w:sz w:val="20"/>
          <w:szCs w:val="20"/>
          <w:u w:val="single"/>
          <w:rtl w:val="0"/>
          <w:lang w:val="en-US"/>
        </w:rPr>
        <w:t>Joseph</w:t>
      </w:r>
      <w:r>
        <w:rPr>
          <w:rFonts w:ascii="Avenir Heavy" w:hAnsi="Avenir Heavy"/>
          <w:sz w:val="20"/>
          <w:szCs w:val="20"/>
          <w:rtl w:val="0"/>
          <w:lang w:val="en-US"/>
        </w:rPr>
        <w:t>.</w:t>
      </w:r>
      <w:r>
        <w:rPr>
          <w:rFonts w:ascii="Avenir Heavy" w:cs="Avenir Heavy" w:hAnsi="Avenir Heavy" w:eastAsia="Avenir Heavy"/>
          <w:sz w:val="20"/>
          <w:szCs w:val="20"/>
        </w:rPr>
        <mc:AlternateContent>
          <mc:Choice Requires="wps">
            <w:drawing>
              <wp:anchor distT="152400" distB="152400" distL="152400" distR="152400" simplePos="0" relativeHeight="251660288" behindDoc="0" locked="0" layoutInCell="1" allowOverlap="1">
                <wp:simplePos x="0" y="0"/>
                <wp:positionH relativeFrom="margin">
                  <wp:posOffset>5023771</wp:posOffset>
                </wp:positionH>
                <wp:positionV relativeFrom="line">
                  <wp:posOffset>274032</wp:posOffset>
                </wp:positionV>
                <wp:extent cx="4479365"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447936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395.6pt;margin-top:21.6pt;width:352.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none" side="bothSides" anchorx="margin"/>
              </v:line>
            </w:pict>
          </mc:Fallback>
        </mc:AlternateConten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Thus Israel settled in the land of Egypt, in the land of Goshen. And </w:t>
      </w:r>
      <w:r>
        <w:rPr>
          <w:rFonts w:ascii="Avenir Book Oblique" w:hAnsi="Avenir Book Oblique"/>
          <w:sz w:val="20"/>
          <w:szCs w:val="20"/>
          <w:u w:val="single"/>
          <w:rtl w:val="0"/>
          <w:lang w:val="en-US"/>
        </w:rPr>
        <w:t>they gained possessions in it, and were fruitful and multiplied greatly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Jacob lived in the land of Egypt seventeen years. So the days of Jacob, the years of his life, were 147 years</w:t>
      </w:r>
      <w:r>
        <w:rPr>
          <w:rFonts w:ascii="Avenir Book Oblique" w:hAnsi="Avenir Book Oblique"/>
          <w:sz w:val="20"/>
          <w:szCs w:val="20"/>
          <w:rtl w:val="0"/>
          <w:lang w:val="en-US"/>
        </w:rPr>
        <w:t>. Genesis 47:27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if anyone does not provide for his relatives, and especially for members of his household, he has denied the faith and is worse than an unbeliever</w:t>
      </w:r>
      <w:r>
        <w:rPr>
          <w:rFonts w:ascii="Avenir Book Oblique" w:hAnsi="Avenir Book Oblique"/>
          <w:sz w:val="20"/>
          <w:szCs w:val="20"/>
          <w:rtl w:val="0"/>
          <w:lang w:val="en-US"/>
        </w:rPr>
        <w:t>. 1 Timothy 5:8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u w:val="single"/>
          <w:rtl w:val="0"/>
          <w:lang w:val="en-US"/>
        </w:rPr>
        <w:t>If any believing woman has relatives who are widows, let her care for them. Let the church not be burdened, so that it may care for those who are truly widows</w:t>
      </w:r>
      <w:r>
        <w:rPr>
          <w:rFonts w:ascii="Avenir Book Oblique" w:hAnsi="Avenir Book Oblique"/>
          <w:sz w:val="20"/>
          <w:szCs w:val="20"/>
          <w:rtl w:val="0"/>
          <w:lang w:val="en-US"/>
        </w:rPr>
        <w:t>. 1 Timothy 5:16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when the time drew near that Israel must die, he called his son Joseph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If now I have found favor in your sight, p</w:t>
      </w:r>
      <w:r>
        <w:rPr>
          <w:rFonts w:ascii="Avenir Book Oblique" w:hAnsi="Avenir Book Oblique"/>
          <w:sz w:val="20"/>
          <w:szCs w:val="20"/>
          <w:u w:val="single"/>
          <w:rtl w:val="0"/>
          <w:lang w:val="en-US"/>
        </w:rPr>
        <w:t>ut your hand under my thigh and promise to deal kindly and truly with me. Do not bury me in Egypt, but let me lie with my fathers. Carry me out of Egypt and bury me in their burying place.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do as you have said.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Swear to me</w:t>
      </w:r>
      <w:r>
        <w:rPr>
          <w:rFonts w:ascii="Avenir Book Oblique" w:hAnsi="Avenir Book Oblique" w:hint="default"/>
          <w:sz w:val="20"/>
          <w:szCs w:val="20"/>
          <w:rtl w:val="0"/>
          <w:lang w:val="en-US"/>
        </w:rPr>
        <w:t>”</w:t>
      </w:r>
      <w:r>
        <w:rPr>
          <w:rFonts w:ascii="Avenir Book Oblique" w:hAnsi="Avenir Book Oblique"/>
          <w:sz w:val="20"/>
          <w:szCs w:val="20"/>
          <w:rtl w:val="0"/>
          <w:lang w:val="en-US"/>
        </w:rPr>
        <w:t>; and he swore to him. Then Israel bowed himself upon the head of his bed. Genesis 47:29</w:t>
      </w:r>
      <w:r>
        <w:rPr>
          <w:rFonts w:ascii="Avenir Book Oblique" w:hAnsi="Avenir Book Oblique" w:hint="default"/>
          <w:sz w:val="20"/>
          <w:szCs w:val="20"/>
          <w:rtl w:val="0"/>
          <w:lang w:val="en-US"/>
        </w:rPr>
        <w:t>–</w:t>
      </w:r>
      <w:r>
        <w:rPr>
          <w:rFonts w:ascii="Avenir Book Oblique" w:hAnsi="Avenir Book Oblique"/>
          <w:sz w:val="20"/>
          <w:szCs w:val="20"/>
          <w:rtl w:val="0"/>
          <w:lang w:val="en-US"/>
        </w:rPr>
        <w:t>31 (ESV)</w:t>
      </w:r>
    </w:p>
    <w:p>
      <w:pPr>
        <w:pStyle w:val="Default"/>
        <w:pBdr>
          <w:top w:val="nil"/>
          <w:left w:val="nil"/>
          <w:bottom w:val="nil"/>
          <w:right w:val="nil"/>
        </w:pBdr>
        <w:bidi w:val="0"/>
        <w:spacing w:after="200"/>
        <w:ind w:left="0" w:right="0" w:firstLine="0"/>
        <w:jc w:val="center"/>
        <w:rPr>
          <w:rFonts w:ascii="Avenir Heavy" w:cs="Avenir Heavy" w:hAnsi="Avenir Heavy" w:eastAsia="Avenir Heavy"/>
          <w:sz w:val="24"/>
          <w:szCs w:val="24"/>
          <w:u w:val="single"/>
          <w:rtl w:val="0"/>
        </w:rPr>
      </w:pPr>
      <w:r>
        <w:rPr>
          <w:rFonts w:ascii="Avenir Heavy" w:hAnsi="Avenir Heavy"/>
          <w:sz w:val="24"/>
          <w:szCs w:val="24"/>
          <w:u w:val="single"/>
          <w:rtl w:val="0"/>
          <w:lang w:val="en-US"/>
        </w:rPr>
        <w:t>Application</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But in keeping with his promise </w:t>
      </w:r>
      <w:r>
        <w:rPr>
          <w:rFonts w:ascii="Avenir Book Oblique" w:hAnsi="Avenir Book Oblique"/>
          <w:sz w:val="20"/>
          <w:szCs w:val="20"/>
          <w:u w:val="single"/>
          <w:rtl w:val="0"/>
          <w:lang w:val="en-US"/>
        </w:rPr>
        <w:t>we are looking forward to a new heaven and a new earth, where righteousness dwells</w:t>
      </w:r>
      <w:r>
        <w:rPr>
          <w:rFonts w:ascii="Avenir Book Oblique" w:hAnsi="Avenir Book Oblique"/>
          <w:sz w:val="20"/>
          <w:szCs w:val="20"/>
          <w:rtl w:val="0"/>
          <w:lang w:val="en-US"/>
        </w:rPr>
        <w:t>. 2 Peter 3:13 (NIV)</w:t>
      </w:r>
    </w:p>
    <w:p>
      <w:pPr>
        <w:pStyle w:val="Default"/>
        <w:numPr>
          <w:ilvl w:val="0"/>
          <w:numId w:val="6"/>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Christ hasn</w:t>
      </w:r>
      <w:r>
        <w:rPr>
          <w:rFonts w:ascii="Avenir Heavy" w:hAnsi="Avenir Heavy" w:hint="default"/>
          <w:sz w:val="20"/>
          <w:szCs w:val="20"/>
          <w:rtl w:val="0"/>
          <w:lang w:val="en-US"/>
        </w:rPr>
        <w:t>’</w:t>
      </w:r>
      <w:r>
        <w:rPr>
          <w:rFonts w:ascii="Avenir Heavy" w:hAnsi="Avenir Heavy"/>
          <w:sz w:val="20"/>
          <w:szCs w:val="20"/>
          <w:rtl w:val="0"/>
          <w:lang w:val="en-US"/>
        </w:rPr>
        <w:t xml:space="preserve">t returned because he is giving more people time to </w:t>
      </w:r>
      <w:r>
        <w:rPr>
          <w:rFonts w:ascii="Avenir Heavy" w:hAnsi="Avenir Heavy"/>
          <w:sz w:val="20"/>
          <w:szCs w:val="20"/>
          <w:u w:val="single"/>
          <w:rtl w:val="0"/>
          <w:lang w:val="en-US"/>
        </w:rPr>
        <w:t>repent</w:t>
      </w:r>
      <w:r>
        <w:rPr>
          <w:rFonts w:ascii="Avenir Heavy" w:hAnsi="Avenir Heavy"/>
          <w:sz w:val="20"/>
          <w:szCs w:val="20"/>
          <w:rtl w:val="0"/>
          <w:lang w:val="en-US"/>
        </w:rPr>
        <w:t>.</w:t>
      </w:r>
    </w:p>
    <w:p>
      <w:pPr>
        <w:pStyle w:val="Default"/>
        <w:pBdr>
          <w:top w:val="nil"/>
          <w:left w:val="nil"/>
          <w:bottom w:val="nil"/>
          <w:right w:val="nil"/>
        </w:pBdr>
        <w:bidi w:val="0"/>
        <w:spacing w:after="36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The Lord is not slow to fulfill his promise as some count slowness, </w:t>
      </w:r>
      <w:r>
        <w:rPr>
          <w:rFonts w:ascii="Avenir Book Oblique" w:hAnsi="Avenir Book Oblique"/>
          <w:i w:val="0"/>
          <w:iCs w:val="0"/>
          <w:sz w:val="20"/>
          <w:szCs w:val="20"/>
          <w:u w:val="single"/>
          <w:rtl w:val="0"/>
          <w:lang w:val="en-US"/>
        </w:rPr>
        <w:t>but is patient toward you, not wishing that any should perish, but that all should reach repentance</w:t>
      </w:r>
      <w:r>
        <w:rPr>
          <w:rFonts w:ascii="Avenir Book Oblique" w:hAnsi="Avenir Book Oblique"/>
          <w:i w:val="0"/>
          <w:iCs w:val="0"/>
          <w:sz w:val="20"/>
          <w:szCs w:val="20"/>
          <w:rtl w:val="0"/>
          <w:lang w:val="en-US"/>
        </w:rPr>
        <w:t>. 2 Peter 3:9 (ESV)</w:t>
      </w:r>
    </w:p>
    <w:p>
      <w:pPr>
        <w:pStyle w:val="Default"/>
        <w:numPr>
          <w:ilvl w:val="0"/>
          <w:numId w:val="6"/>
        </w:numPr>
        <w:pBdr>
          <w:top w:val="nil"/>
          <w:left w:val="nil"/>
          <w:bottom w:val="nil"/>
          <w:right w:val="nil"/>
        </w:pBdr>
        <w:bidi w:val="0"/>
        <w:spacing w:after="200"/>
        <w:ind w:right="0"/>
        <w:jc w:val="left"/>
        <w:rPr>
          <w:rFonts w:ascii="Avenir Heavy" w:cs="Avenir Heavy" w:hAnsi="Avenir Heavy" w:eastAsia="Avenir Heavy"/>
          <w:sz w:val="20"/>
          <w:szCs w:val="20"/>
          <w:rtl w:val="0"/>
          <w:lang w:val="en-US"/>
        </w:rPr>
      </w:pPr>
      <w:r>
        <w:rPr>
          <w:rFonts w:ascii="Avenir Heavy" w:hAnsi="Avenir Heavy"/>
          <w:sz w:val="20"/>
          <w:szCs w:val="20"/>
          <w:rtl w:val="0"/>
          <w:lang w:val="en-US"/>
        </w:rPr>
        <w:t xml:space="preserve">When Christ returns, it will either be our judgment or our </w:t>
      </w:r>
      <w:r>
        <w:rPr>
          <w:rFonts w:ascii="Avenir Heavy" w:hAnsi="Avenir Heavy"/>
          <w:sz w:val="20"/>
          <w:szCs w:val="20"/>
          <w:u w:val="single"/>
          <w:rtl w:val="0"/>
          <w:lang w:val="en-US"/>
        </w:rPr>
        <w:t>joy</w:t>
      </w:r>
      <w:r>
        <w:rPr>
          <w:rFonts w:ascii="Avenir Heavy" w:hAnsi="Avenir Heavy"/>
          <w:sz w:val="20"/>
          <w:szCs w:val="20"/>
          <w:rtl w:val="0"/>
          <w:lang w:val="en-US"/>
        </w:rPr>
        <w:t>.</w:t>
      </w:r>
    </w:p>
    <w:p>
      <w:pPr>
        <w:pStyle w:val="Default"/>
        <w:pBdr>
          <w:top w:val="nil"/>
          <w:left w:val="nil"/>
          <w:bottom w:val="nil"/>
          <w:right w:val="nil"/>
        </w:pBdr>
        <w:bidi w:val="0"/>
        <w:spacing w:after="36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 xml:space="preserve">For behold, the day is coming, burning like an oven, when all the arrogant and all evildoers will be stubble. The day that is coming shall set them ablaze, says the Lord of hosts, so that it will leave them neither root nor branch. </w:t>
      </w:r>
      <w:r>
        <w:rPr>
          <w:rFonts w:ascii="Avenir Book Oblique" w:hAnsi="Avenir Book Oblique"/>
          <w:i w:val="0"/>
          <w:iCs w:val="0"/>
          <w:sz w:val="20"/>
          <w:szCs w:val="20"/>
          <w:u w:val="single"/>
          <w:rtl w:val="0"/>
          <w:lang w:val="en-US"/>
        </w:rPr>
        <w:t>But for you who fear my name, the sun of righteousness shall rise with healing in its wings. You shall go out leaping like calves from the stall.</w:t>
      </w:r>
      <w:r>
        <w:rPr>
          <w:rFonts w:ascii="Avenir Book Oblique" w:hAnsi="Avenir Book Oblique"/>
          <w:i w:val="0"/>
          <w:iCs w:val="0"/>
          <w:sz w:val="20"/>
          <w:szCs w:val="20"/>
          <w:rtl w:val="0"/>
          <w:lang w:val="en-US"/>
        </w:rPr>
        <w:t xml:space="preserve"> Malachi 4:1</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2 (ESV)</w:t>
      </w:r>
    </w:p>
    <w:p>
      <w:pPr>
        <w:pStyle w:val="Default"/>
        <w:numPr>
          <w:ilvl w:val="0"/>
          <w:numId w:val="6"/>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 xml:space="preserve">When Christ returns, it will be the day of our </w:t>
      </w:r>
      <w:r>
        <w:rPr>
          <w:rFonts w:ascii="Avenir Heavy" w:hAnsi="Avenir Heavy"/>
          <w:sz w:val="20"/>
          <w:szCs w:val="20"/>
          <w:u w:val="single"/>
          <w:rtl w:val="0"/>
          <w:lang w:val="en-US"/>
        </w:rPr>
        <w:t>reward</w:t>
      </w:r>
      <w:r>
        <w:rPr>
          <w:rFonts w:ascii="Avenir Heavy" w:hAnsi="Avenir Heavy"/>
          <w:sz w:val="20"/>
          <w:szCs w:val="20"/>
          <w:rtl w:val="0"/>
          <w:lang w:val="en-US"/>
        </w:rPr>
        <w:t>.</w:t>
      </w:r>
    </w:p>
    <w:p>
      <w:pPr>
        <w:pStyle w:val="Default"/>
        <w:pBdr>
          <w:top w:val="nil"/>
          <w:left w:val="nil"/>
          <w:bottom w:val="nil"/>
          <w:right w:val="nil"/>
        </w:pBdr>
        <w:bidi w:val="0"/>
        <w:spacing w:after="36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 xml:space="preserve">Look, I am coming soon! </w:t>
      </w:r>
      <w:r>
        <w:rPr>
          <w:rFonts w:ascii="Avenir Book Oblique" w:hAnsi="Avenir Book Oblique"/>
          <w:i w:val="0"/>
          <w:iCs w:val="0"/>
          <w:sz w:val="20"/>
          <w:szCs w:val="20"/>
          <w:u w:val="single"/>
          <w:rtl w:val="0"/>
          <w:lang w:val="en-US"/>
        </w:rPr>
        <w:t>My reward is with me, and I will give to each person according to what they have done</w:t>
      </w:r>
      <w:r>
        <w:rPr>
          <w:rFonts w:ascii="Avenir Book Oblique" w:hAnsi="Avenir Book Oblique"/>
          <w:i w:val="0"/>
          <w:iCs w:val="0"/>
          <w:sz w:val="20"/>
          <w:szCs w:val="20"/>
          <w:rtl w:val="0"/>
          <w:lang w:val="en-US"/>
        </w:rPr>
        <w:t>. Revelation 22:12 (NIV)</w:t>
      </w:r>
    </w:p>
    <w:p>
      <w:pPr>
        <w:pStyle w:val="Default"/>
        <w:numPr>
          <w:ilvl w:val="0"/>
          <w:numId w:val="6"/>
        </w:numPr>
        <w:pBdr>
          <w:top w:val="nil"/>
          <w:left w:val="nil"/>
          <w:bottom w:val="nil"/>
          <w:right w:val="nil"/>
        </w:pBdr>
        <w:bidi w:val="0"/>
        <w:spacing w:after="200"/>
        <w:ind w:right="0"/>
        <w:jc w:val="left"/>
        <w:rPr>
          <w:rFonts w:ascii="Avenir Book" w:cs="Avenir Book" w:hAnsi="Avenir Book" w:eastAsia="Avenir Book"/>
          <w:sz w:val="20"/>
          <w:szCs w:val="20"/>
          <w:rtl w:val="0"/>
          <w:lang w:val="en-US"/>
        </w:rPr>
      </w:pPr>
      <w:r>
        <w:rPr>
          <w:rFonts w:ascii="Avenir Heavy" w:hAnsi="Avenir Heavy"/>
          <w:sz w:val="20"/>
          <w:szCs w:val="20"/>
          <w:rtl w:val="0"/>
          <w:lang w:val="en-US"/>
        </w:rPr>
        <w:t xml:space="preserve">What matters in the future is not the things we had but the </w:t>
      </w:r>
      <w:r>
        <w:rPr>
          <w:rFonts w:ascii="Avenir Heavy" w:hAnsi="Avenir Heavy"/>
          <w:sz w:val="20"/>
          <w:szCs w:val="20"/>
          <w:u w:val="single"/>
          <w:rtl w:val="0"/>
          <w:lang w:val="en-US"/>
        </w:rPr>
        <w:t>life</w:t>
      </w:r>
      <w:r>
        <w:rPr>
          <w:rFonts w:ascii="Avenir Heavy" w:hAnsi="Avenir Heavy"/>
          <w:sz w:val="20"/>
          <w:szCs w:val="20"/>
          <w:rtl w:val="0"/>
          <w:lang w:val="en-US"/>
        </w:rPr>
        <w:t xml:space="preserve"> we </w:t>
      </w:r>
      <w:r>
        <w:rPr>
          <w:rFonts w:ascii="Avenir Heavy" w:hAnsi="Avenir Heavy"/>
          <w:sz w:val="20"/>
          <w:szCs w:val="20"/>
          <w:u w:val="single"/>
          <w:rtl w:val="0"/>
          <w:lang w:val="en-US"/>
        </w:rPr>
        <w:t>lived</w:t>
      </w:r>
      <w:r>
        <w:rPr>
          <w:rFonts w:ascii="Avenir Heavy" w:hAnsi="Avenir Heavy"/>
          <w:sz w:val="20"/>
          <w:szCs w:val="20"/>
          <w:rtl w:val="0"/>
          <w:lang w:val="en-US"/>
        </w:rPr>
        <w:t>.</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i w:val="0"/>
          <w:iCs w:val="0"/>
          <w:sz w:val="20"/>
          <w:szCs w:val="20"/>
          <w:rtl w:val="0"/>
        </w:rPr>
      </w:pPr>
      <w:r>
        <w:rPr>
          <w:rFonts w:ascii="Avenir Book Oblique" w:hAnsi="Avenir Book Oblique"/>
          <w:i w:val="0"/>
          <w:iCs w:val="0"/>
          <w:sz w:val="20"/>
          <w:szCs w:val="20"/>
          <w:rtl w:val="0"/>
          <w:lang w:val="en-US"/>
        </w:rPr>
        <w:t xml:space="preserve">Since all these things are thus to be dissolved, </w:t>
      </w:r>
      <w:r>
        <w:rPr>
          <w:rFonts w:ascii="Avenir Book Oblique" w:hAnsi="Avenir Book Oblique"/>
          <w:i w:val="0"/>
          <w:iCs w:val="0"/>
          <w:sz w:val="20"/>
          <w:szCs w:val="20"/>
          <w:u w:val="single"/>
          <w:rtl w:val="0"/>
          <w:lang w:val="en-US"/>
        </w:rPr>
        <w:t>what sort of people ought you to be in lives of holiness and godliness</w:t>
      </w:r>
      <w:r>
        <w:rPr>
          <w:rFonts w:ascii="Avenir Book Oblique" w:hAnsi="Avenir Book Oblique"/>
          <w:i w:val="0"/>
          <w:iCs w:val="0"/>
          <w:sz w:val="20"/>
          <w:szCs w:val="20"/>
          <w:rtl w:val="0"/>
          <w:lang w:val="en-US"/>
        </w:rPr>
        <w:t>, 2 Peter 3:11 (ESV)</w:t>
      </w:r>
    </w:p>
    <w:p>
      <w:pPr>
        <w:pStyle w:val="Default"/>
        <w:pBdr>
          <w:top w:val="nil"/>
          <w:left w:val="nil"/>
          <w:bottom w:val="nil"/>
          <w:right w:val="nil"/>
        </w:pBdr>
        <w:bidi w:val="0"/>
        <w:spacing w:after="360"/>
        <w:ind w:left="655" w:right="0" w:firstLine="0"/>
        <w:jc w:val="left"/>
        <w:rPr>
          <w:rtl w:val="0"/>
        </w:rPr>
      </w:pPr>
      <w:r>
        <w:rPr>
          <w:rFonts w:ascii="Avenir Book Oblique" w:hAnsi="Avenir Book Oblique"/>
          <w:i w:val="0"/>
          <w:iCs w:val="0"/>
          <w:sz w:val="20"/>
          <w:szCs w:val="20"/>
          <w:u w:val="single"/>
          <w:rtl w:val="0"/>
          <w:lang w:val="en-US"/>
        </w:rPr>
        <w:t>If then you have been raised with Christ, seek the things that are above, where Christ is, seated at the right hand of God. Set your minds on things that are above, not on things that are on earth</w:t>
      </w:r>
      <w:r>
        <w:rPr>
          <w:rFonts w:ascii="Avenir Book Oblique" w:hAnsi="Avenir Book Oblique"/>
          <w:i w:val="0"/>
          <w:iCs w:val="0"/>
          <w:sz w:val="20"/>
          <w:szCs w:val="20"/>
          <w:rtl w:val="0"/>
          <w:lang w:val="en-US"/>
        </w:rPr>
        <w:t>. Colossians 3:1</w:t>
      </w:r>
      <w:r>
        <w:rPr>
          <w:rFonts w:ascii="Avenir Book Oblique" w:hAnsi="Avenir Book Oblique" w:hint="default"/>
          <w:i w:val="0"/>
          <w:iCs w:val="0"/>
          <w:sz w:val="20"/>
          <w:szCs w:val="20"/>
          <w:rtl w:val="0"/>
          <w:lang w:val="en-US"/>
        </w:rPr>
        <w:t>–</w:t>
      </w:r>
      <w:r>
        <w:rPr>
          <w:rFonts w:ascii="Avenir Book Oblique" w:hAnsi="Avenir Book Oblique"/>
          <w:i w:val="0"/>
          <w:iCs w:val="0"/>
          <w:sz w:val="20"/>
          <w:szCs w:val="20"/>
          <w:rtl w:val="0"/>
          <w:lang w:val="en-US"/>
        </w:rPr>
        <w:t>2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pPr>
      <w:numPr>
        <w:numId w:val="1"/>
      </w:numPr>
    </w:pPr>
  </w:style>
  <w:style w:type="numbering" w:styleId="Lettered">
    <w:name w:val="Lettered"/>
    <w:pPr>
      <w:numPr>
        <w:numId w:val="3"/>
      </w:numPr>
    </w:pPr>
  </w:style>
  <w:style w:type="numbering" w:styleId="Numbered">
    <w:name w:val="Numbered"/>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