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Default"/>
        <w:keepLines w:val="1"/>
        <w:tabs>
          <w:tab w:val="left" w:pos="920"/>
          <w:tab w:val="left" w:pos="1840"/>
          <w:tab w:val="left" w:pos="2760"/>
          <w:tab w:val="left" w:pos="3680"/>
          <w:tab w:val="left" w:pos="4600"/>
          <w:tab w:val="left" w:pos="5520"/>
          <w:tab w:val="left" w:pos="6440"/>
          <w:tab w:val="left" w:pos="7360"/>
          <w:tab w:val="left" w:pos="8280"/>
          <w:tab w:val="left" w:pos="9200"/>
        </w:tabs>
        <w:jc w:val="center"/>
        <w:rPr>
          <w:rFonts w:ascii="Avenir Next" w:hAnsi="Avenir Next"/>
          <w:b w:val="1"/>
          <w:bCs w:val="1"/>
          <w:sz w:val="26"/>
          <w:szCs w:val="26"/>
        </w:rPr>
      </w:pPr>
      <w:r>
        <w:rPr>
          <w:rFonts w:ascii="Avenir Next" w:hAnsi="Avenir Next"/>
          <w:b w:val="1"/>
          <w:bCs w:val="1"/>
          <w:sz w:val="26"/>
          <w:szCs w:val="26"/>
        </w:rPr>
        <w:drawing>
          <wp:anchor distT="152400" distB="152400" distL="152400" distR="152400" simplePos="0" relativeHeight="251659264" behindDoc="0" locked="0" layoutInCell="1" allowOverlap="1">
            <wp:simplePos x="0" y="0"/>
            <wp:positionH relativeFrom="margin">
              <wp:posOffset>679449</wp:posOffset>
            </wp:positionH>
            <wp:positionV relativeFrom="page">
              <wp:posOffset>227409</wp:posOffset>
            </wp:positionV>
            <wp:extent cx="4572000" cy="686991"/>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ark-Banner-GS.jpg"/>
                    <pic:cNvPicPr>
                      <a:picLocks noChangeAspect="0"/>
                    </pic:cNvPicPr>
                  </pic:nvPicPr>
                  <pic:blipFill>
                    <a:blip r:embed="rId4">
                      <a:extLst/>
                    </a:blip>
                    <a:stretch>
                      <a:fillRect/>
                    </a:stretch>
                  </pic:blipFill>
                  <pic:spPr>
                    <a:xfrm>
                      <a:off x="0" y="0"/>
                      <a:ext cx="4572000" cy="686991"/>
                    </a:xfrm>
                    <a:prstGeom prst="rect">
                      <a:avLst/>
                    </a:prstGeom>
                    <a:ln w="12700" cap="flat">
                      <a:noFill/>
                      <a:miter lim="400000"/>
                    </a:ln>
                    <a:effectLst/>
                  </pic:spPr>
                </pic:pic>
              </a:graphicData>
            </a:graphic>
          </wp:anchor>
        </w:drawing>
      </w:r>
    </w:p>
    <w:p>
      <w:pPr>
        <w:pStyle w:val="Default"/>
        <w:keepLines w:val="1"/>
        <w:tabs>
          <w:tab w:val="left" w:pos="920"/>
          <w:tab w:val="left" w:pos="1840"/>
          <w:tab w:val="left" w:pos="2760"/>
          <w:tab w:val="left" w:pos="3680"/>
          <w:tab w:val="left" w:pos="4600"/>
          <w:tab w:val="left" w:pos="5520"/>
          <w:tab w:val="left" w:pos="6440"/>
          <w:tab w:val="left" w:pos="7360"/>
          <w:tab w:val="left" w:pos="8280"/>
          <w:tab w:val="left" w:pos="9200"/>
        </w:tabs>
        <w:jc w:val="center"/>
        <w:rPr>
          <w:rFonts w:ascii="Avenir Next" w:cs="Avenir Next" w:hAnsi="Avenir Next" w:eastAsia="Avenir Next"/>
          <w:b w:val="1"/>
          <w:bCs w:val="1"/>
          <w:sz w:val="26"/>
          <w:szCs w:val="26"/>
        </w:rPr>
      </w:pPr>
      <w:r>
        <w:rPr>
          <w:rFonts w:ascii="Avenir Next" w:hAnsi="Avenir Next"/>
          <w:b w:val="1"/>
          <w:bCs w:val="1"/>
          <w:sz w:val="26"/>
          <w:szCs w:val="26"/>
          <w:rtl w:val="0"/>
          <w:lang w:val="en-US"/>
        </w:rPr>
        <w:t>Meet Mark!</w:t>
      </w:r>
    </w:p>
    <w:p>
      <w:pPr>
        <w:pStyle w:val="Default"/>
        <w:keepLines w:val="1"/>
        <w:tabs>
          <w:tab w:val="left" w:pos="920"/>
          <w:tab w:val="left" w:pos="1840"/>
          <w:tab w:val="left" w:pos="2760"/>
          <w:tab w:val="left" w:pos="3680"/>
          <w:tab w:val="left" w:pos="4600"/>
          <w:tab w:val="left" w:pos="5520"/>
          <w:tab w:val="left" w:pos="6440"/>
          <w:tab w:val="left" w:pos="7360"/>
          <w:tab w:val="left" w:pos="8280"/>
          <w:tab w:val="left" w:pos="9200"/>
        </w:tabs>
        <w:jc w:val="right"/>
        <w:rPr>
          <w:rFonts w:ascii="Avenir Next" w:cs="Avenir Next" w:hAnsi="Avenir Next" w:eastAsia="Avenir Next"/>
          <w:sz w:val="16"/>
          <w:szCs w:val="16"/>
        </w:rPr>
      </w:pPr>
      <w:r>
        <w:rPr>
          <w:rFonts w:ascii="Avenir Next" w:hAnsi="Avenir Next"/>
          <w:sz w:val="16"/>
          <w:szCs w:val="16"/>
          <w:rtl w:val="0"/>
          <w:lang w:val="en-US"/>
        </w:rPr>
        <w:t>September 23, 2018</w:t>
      </w:r>
    </w:p>
    <w:p>
      <w:pPr>
        <w:pStyle w:val="Default"/>
        <w:spacing w:after="120"/>
        <w:jc w:val="left"/>
        <w:rPr>
          <w:rFonts w:ascii="Avenir Book Oblique" w:cs="Avenir Book Oblique" w:hAnsi="Avenir Book Oblique" w:eastAsia="Avenir Book Oblique"/>
          <w:sz w:val="20"/>
          <w:szCs w:val="20"/>
          <w:lang w:val="en-US"/>
        </w:rPr>
      </w:pPr>
    </w:p>
    <w:p>
      <w:pPr>
        <w:pStyle w:val="Default"/>
        <w:numPr>
          <w:ilvl w:val="0"/>
          <w:numId w:val="2"/>
        </w:numPr>
        <w:spacing w:after="120"/>
        <w:jc w:val="left"/>
        <w:rPr>
          <w:rFonts w:ascii="Avenir Heavy" w:hAnsi="Avenir Heavy"/>
          <w:sz w:val="28"/>
          <w:szCs w:val="28"/>
          <w:lang w:val="en-US"/>
        </w:rPr>
      </w:pPr>
      <w:r>
        <w:rPr>
          <w:rFonts w:ascii="Avenir Heavy" w:hAnsi="Avenir Heavy"/>
          <w:sz w:val="28"/>
          <w:szCs w:val="28"/>
          <w:rtl w:val="0"/>
          <w:lang w:val="en-US"/>
        </w:rPr>
        <w:t xml:space="preserve">Meet the </w:t>
      </w:r>
      <w:r>
        <w:rPr>
          <w:rFonts w:ascii="Avenir Heavy" w:hAnsi="Avenir Heavy"/>
          <w:sz w:val="28"/>
          <w:szCs w:val="28"/>
          <w:u w:val="single"/>
          <w:rtl w:val="0"/>
          <w:lang w:val="en-US"/>
        </w:rPr>
        <w:t>book</w:t>
      </w:r>
      <w:r>
        <w:rPr>
          <w:rFonts w:ascii="Avenir Heavy" w:hAnsi="Avenir Heavy"/>
          <w:sz w:val="28"/>
          <w:szCs w:val="28"/>
          <w:rtl w:val="0"/>
          <w:lang w:val="en-US"/>
        </w:rPr>
        <w:t xml:space="preserve"> of Mark.</w:t>
      </w:r>
    </w:p>
    <w:p>
      <w:pPr>
        <w:pStyle w:val="Default"/>
        <w:numPr>
          <w:ilvl w:val="1"/>
          <w:numId w:val="4"/>
        </w:numPr>
        <w:spacing w:after="120"/>
        <w:jc w:val="left"/>
        <w:rPr>
          <w:rFonts w:ascii="Avenir Heavy" w:hAnsi="Avenir Heavy"/>
          <w:sz w:val="24"/>
          <w:szCs w:val="24"/>
          <w:lang w:val="en-US"/>
        </w:rPr>
      </w:pPr>
      <w:r>
        <w:rPr>
          <w:rFonts w:ascii="Avenir Heavy" w:hAnsi="Avenir Heavy"/>
          <w:sz w:val="24"/>
          <w:szCs w:val="24"/>
          <w:rtl w:val="0"/>
          <w:lang w:val="en-US"/>
        </w:rPr>
        <w:t>How does Mark relate to the other gospels?</w:t>
      </w:r>
    </w:p>
    <w:p>
      <w:pPr>
        <w:pStyle w:val="Default"/>
        <w:spacing w:after="120"/>
        <w:ind w:left="1015" w:firstLine="0"/>
        <w:jc w:val="left"/>
        <w:rPr>
          <w:rFonts w:ascii="Avenir Book Oblique" w:cs="Avenir Book Oblique" w:hAnsi="Avenir Book Oblique" w:eastAsia="Avenir Book Oblique"/>
          <w:sz w:val="20"/>
          <w:szCs w:val="20"/>
          <w:lang w:val="en-US"/>
        </w:rPr>
      </w:pPr>
    </w:p>
    <w:p>
      <w:pPr>
        <w:pStyle w:val="Default"/>
        <w:numPr>
          <w:ilvl w:val="1"/>
          <w:numId w:val="4"/>
        </w:numPr>
        <w:spacing w:after="120"/>
        <w:jc w:val="left"/>
        <w:rPr>
          <w:rFonts w:ascii="Avenir Heavy" w:hAnsi="Avenir Heavy"/>
          <w:sz w:val="24"/>
          <w:szCs w:val="24"/>
          <w:lang w:val="en-US"/>
        </w:rPr>
      </w:pPr>
      <w:r>
        <w:rPr>
          <w:rFonts w:ascii="Avenir Heavy" w:hAnsi="Avenir Heavy"/>
          <w:sz w:val="24"/>
          <w:szCs w:val="24"/>
          <w:rtl w:val="0"/>
          <w:lang w:val="en-US"/>
        </w:rPr>
        <w:t>When was Mark written?</w:t>
      </w:r>
    </w:p>
    <w:p>
      <w:pPr>
        <w:pStyle w:val="Default"/>
        <w:spacing w:after="120"/>
        <w:ind w:left="216" w:firstLine="0"/>
        <w:jc w:val="left"/>
        <w:rPr>
          <w:rFonts w:ascii="Avenir Heavy" w:cs="Avenir Heavy" w:hAnsi="Avenir Heavy" w:eastAsia="Avenir Heavy"/>
          <w:sz w:val="24"/>
          <w:szCs w:val="24"/>
          <w:lang w:val="en-US"/>
        </w:rPr>
      </w:pPr>
    </w:p>
    <w:p>
      <w:pPr>
        <w:pStyle w:val="Default"/>
        <w:numPr>
          <w:ilvl w:val="1"/>
          <w:numId w:val="4"/>
        </w:numPr>
        <w:spacing w:after="120"/>
        <w:jc w:val="left"/>
        <w:rPr>
          <w:rFonts w:ascii="Avenir Heavy" w:hAnsi="Avenir Heavy"/>
          <w:sz w:val="24"/>
          <w:szCs w:val="24"/>
          <w:lang w:val="en-US"/>
        </w:rPr>
      </w:pPr>
      <w:r>
        <w:rPr>
          <w:rFonts w:ascii="Avenir Heavy" w:hAnsi="Avenir Heavy"/>
          <w:sz w:val="24"/>
          <w:szCs w:val="24"/>
          <w:rtl w:val="0"/>
          <w:lang w:val="en-US"/>
        </w:rPr>
        <w:t>To Whom was the Gospel of Mark written?</w:t>
      </w:r>
    </w:p>
    <w:p>
      <w:pPr>
        <w:pStyle w:val="Default"/>
        <w:spacing w:after="120"/>
        <w:ind w:left="216" w:firstLine="0"/>
        <w:jc w:val="left"/>
        <w:rPr>
          <w:rFonts w:ascii="Avenir Heavy" w:cs="Avenir Heavy" w:hAnsi="Avenir Heavy" w:eastAsia="Avenir Heavy"/>
          <w:sz w:val="24"/>
          <w:szCs w:val="24"/>
          <w:lang w:val="en-US"/>
        </w:rPr>
      </w:pPr>
    </w:p>
    <w:p>
      <w:pPr>
        <w:pStyle w:val="Default"/>
        <w:numPr>
          <w:ilvl w:val="1"/>
          <w:numId w:val="4"/>
        </w:numPr>
        <w:spacing w:after="120"/>
        <w:jc w:val="left"/>
        <w:rPr>
          <w:rFonts w:ascii="Avenir Heavy" w:hAnsi="Avenir Heavy"/>
          <w:sz w:val="24"/>
          <w:szCs w:val="24"/>
          <w:lang w:val="en-US"/>
        </w:rPr>
      </w:pPr>
      <w:r>
        <w:rPr>
          <w:rFonts w:ascii="Avenir Heavy" w:hAnsi="Avenir Heavy"/>
          <w:sz w:val="24"/>
          <w:szCs w:val="24"/>
          <w:rtl w:val="0"/>
          <w:lang w:val="en-US"/>
        </w:rPr>
        <w:t>What is the Gospel of Mark</w:t>
      </w:r>
      <w:r>
        <w:rPr>
          <w:rFonts w:ascii="Avenir Heavy" w:hAnsi="Avenir Heavy" w:hint="default"/>
          <w:sz w:val="24"/>
          <w:szCs w:val="24"/>
          <w:rtl w:val="0"/>
          <w:lang w:val="en-US"/>
        </w:rPr>
        <w:t>’</w:t>
      </w:r>
      <w:r>
        <w:rPr>
          <w:rFonts w:ascii="Avenir Heavy" w:hAnsi="Avenir Heavy"/>
          <w:sz w:val="24"/>
          <w:szCs w:val="24"/>
          <w:rtl w:val="0"/>
          <w:lang w:val="en-US"/>
        </w:rPr>
        <w:t>s structure?</w:t>
      </w:r>
    </w:p>
    <w:p>
      <w:pPr>
        <w:pStyle w:val="Default"/>
        <w:spacing w:after="120"/>
        <w:ind w:left="1015" w:firstLine="0"/>
        <w:jc w:val="left"/>
        <w:rPr>
          <w:rFonts w:ascii="Avenir Heavy" w:cs="Avenir Heavy" w:hAnsi="Avenir Heavy" w:eastAsia="Avenir Heavy"/>
          <w:sz w:val="20"/>
          <w:szCs w:val="20"/>
          <w:lang w:val="en-US"/>
        </w:rPr>
      </w:pPr>
      <w:r>
        <w:rPr>
          <w:rFonts w:ascii="Avenir Heavy" w:hAnsi="Avenir Heavy"/>
          <w:sz w:val="20"/>
          <w:szCs w:val="20"/>
          <w:rtl w:val="0"/>
          <w:lang w:val="en-US"/>
        </w:rPr>
        <w:t xml:space="preserve">Mark 1-8 - Answers the question, </w:t>
      </w:r>
      <w:r>
        <w:rPr>
          <w:rFonts w:ascii="Avenir Heavy" w:hAnsi="Avenir Heavy" w:hint="default"/>
          <w:sz w:val="20"/>
          <w:szCs w:val="20"/>
          <w:rtl w:val="0"/>
          <w:lang w:val="en-US"/>
        </w:rPr>
        <w:t>“</w:t>
      </w:r>
      <w:r>
        <w:rPr>
          <w:rFonts w:ascii="Avenir Heavy" w:hAnsi="Avenir Heavy"/>
          <w:sz w:val="20"/>
          <w:szCs w:val="20"/>
          <w:u w:val="single"/>
          <w:rtl w:val="0"/>
          <w:lang w:val="en-US"/>
        </w:rPr>
        <w:t>Who</w:t>
      </w:r>
      <w:r>
        <w:rPr>
          <w:rFonts w:ascii="Avenir Heavy" w:hAnsi="Avenir Heavy"/>
          <w:sz w:val="20"/>
          <w:szCs w:val="20"/>
          <w:rtl w:val="0"/>
          <w:lang w:val="en-US"/>
        </w:rPr>
        <w:t xml:space="preserve"> is Jesus?"</w:t>
      </w:r>
    </w:p>
    <w:p>
      <w:pPr>
        <w:pStyle w:val="Default"/>
        <w:spacing w:after="120"/>
        <w:ind w:left="1015" w:firstLine="0"/>
        <w:jc w:val="left"/>
        <w:rPr>
          <w:rFonts w:ascii="Avenir Book Oblique" w:cs="Avenir Book Oblique" w:hAnsi="Avenir Book Oblique" w:eastAsia="Avenir Book Oblique"/>
          <w:sz w:val="20"/>
          <w:szCs w:val="20"/>
          <w:lang w:val="en-US"/>
        </w:rPr>
      </w:pPr>
    </w:p>
    <w:p>
      <w:pPr>
        <w:pStyle w:val="Default"/>
        <w:spacing w:after="120"/>
        <w:ind w:left="1015" w:firstLine="0"/>
        <w:jc w:val="left"/>
        <w:rPr>
          <w:rFonts w:ascii="Avenir Book Oblique" w:cs="Avenir Book Oblique" w:hAnsi="Avenir Book Oblique" w:eastAsia="Avenir Book Oblique"/>
          <w:sz w:val="20"/>
          <w:szCs w:val="20"/>
          <w:lang w:val="en-US"/>
        </w:rPr>
      </w:pPr>
    </w:p>
    <w:p>
      <w:pPr>
        <w:pStyle w:val="Default"/>
        <w:spacing w:after="120"/>
        <w:ind w:left="1015"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u w:val="single"/>
          <w:rtl w:val="0"/>
          <w:lang w:val="en-US"/>
        </w:rPr>
        <w:t xml:space="preserve">Peter answered him, </w:t>
      </w:r>
      <w:r>
        <w:rPr>
          <w:rFonts w:ascii="Avenir Book Oblique" w:hAnsi="Avenir Book Oblique" w:hint="default"/>
          <w:sz w:val="20"/>
          <w:szCs w:val="20"/>
          <w:u w:val="single"/>
          <w:rtl w:val="0"/>
          <w:lang w:val="en-US"/>
        </w:rPr>
        <w:t>“</w:t>
      </w:r>
      <w:r>
        <w:rPr>
          <w:rFonts w:ascii="Avenir Book Oblique" w:hAnsi="Avenir Book Oblique"/>
          <w:sz w:val="20"/>
          <w:szCs w:val="20"/>
          <w:u w:val="single"/>
          <w:rtl w:val="0"/>
          <w:lang w:val="en-US"/>
        </w:rPr>
        <w:t>You are the Christ.</w:t>
      </w:r>
      <w:r>
        <w:rPr>
          <w:rFonts w:ascii="Avenir Book Oblique" w:hAnsi="Avenir Book Oblique" w:hint="default"/>
          <w:sz w:val="20"/>
          <w:szCs w:val="20"/>
          <w:u w:val="single"/>
          <w:rtl w:val="0"/>
          <w:lang w:val="en-US"/>
        </w:rPr>
        <w:t>”</w:t>
      </w:r>
      <w:r>
        <w:rPr>
          <w:rFonts w:ascii="Avenir Book Oblique" w:hAnsi="Avenir Book Oblique"/>
          <w:sz w:val="20"/>
          <w:szCs w:val="20"/>
          <w:rtl w:val="0"/>
          <w:lang w:val="en-US"/>
        </w:rPr>
        <w:t xml:space="preserve"> Mark 8:29 (ESV)</w:t>
      </w:r>
    </w:p>
    <w:p>
      <w:pPr>
        <w:pStyle w:val="Default"/>
        <w:spacing w:after="120"/>
        <w:ind w:left="1015" w:firstLine="0"/>
        <w:jc w:val="left"/>
        <w:rPr>
          <w:rFonts w:ascii="Avenir Heavy" w:cs="Avenir Heavy" w:hAnsi="Avenir Heavy" w:eastAsia="Avenir Heavy"/>
          <w:sz w:val="20"/>
          <w:szCs w:val="20"/>
          <w:lang w:val="en-US"/>
        </w:rPr>
      </w:pPr>
    </w:p>
    <w:p>
      <w:pPr>
        <w:pStyle w:val="Default"/>
        <w:spacing w:after="120"/>
        <w:ind w:left="1015" w:firstLine="0"/>
        <w:jc w:val="left"/>
        <w:rPr>
          <w:rFonts w:ascii="Avenir Heavy" w:cs="Avenir Heavy" w:hAnsi="Avenir Heavy" w:eastAsia="Avenir Heavy"/>
          <w:sz w:val="20"/>
          <w:szCs w:val="20"/>
          <w:lang w:val="en-US"/>
        </w:rPr>
      </w:pPr>
      <w:r>
        <w:rPr>
          <w:rFonts w:ascii="Avenir Heavy" w:hAnsi="Avenir Heavy"/>
          <w:sz w:val="20"/>
          <w:szCs w:val="20"/>
          <w:rtl w:val="0"/>
          <w:lang w:val="en-US"/>
        </w:rPr>
        <w:t xml:space="preserve">Mark 9-16 answers the question, </w:t>
      </w:r>
      <w:r>
        <w:rPr>
          <w:rFonts w:ascii="Avenir Heavy" w:hAnsi="Avenir Heavy" w:hint="default"/>
          <w:sz w:val="20"/>
          <w:szCs w:val="20"/>
          <w:rtl w:val="0"/>
          <w:lang w:val="en-US"/>
        </w:rPr>
        <w:t>“</w:t>
      </w:r>
      <w:r>
        <w:rPr>
          <w:rFonts w:ascii="Avenir Heavy" w:hAnsi="Avenir Heavy"/>
          <w:sz w:val="20"/>
          <w:szCs w:val="20"/>
          <w:u w:val="single"/>
          <w:rtl w:val="0"/>
          <w:lang w:val="en-US"/>
        </w:rPr>
        <w:t>What</w:t>
      </w:r>
      <w:r>
        <w:rPr>
          <w:rFonts w:ascii="Avenir Heavy" w:hAnsi="Avenir Heavy"/>
          <w:sz w:val="20"/>
          <w:szCs w:val="20"/>
          <w:rtl w:val="0"/>
          <w:lang w:val="en-US"/>
        </w:rPr>
        <w:t xml:space="preserve"> did Jesus come to do?</w:t>
      </w:r>
      <w:r>
        <w:rPr>
          <w:rFonts w:ascii="Avenir Heavy" w:hAnsi="Avenir Heavy" w:hint="default"/>
          <w:sz w:val="20"/>
          <w:szCs w:val="20"/>
          <w:rtl w:val="0"/>
          <w:lang w:val="en-US"/>
        </w:rPr>
        <w:t>”</w:t>
      </w:r>
    </w:p>
    <w:p>
      <w:pPr>
        <w:pStyle w:val="Default"/>
        <w:spacing w:after="120"/>
        <w:ind w:left="1015" w:firstLine="0"/>
        <w:jc w:val="left"/>
        <w:rPr>
          <w:rFonts w:ascii="Avenir Book Oblique" w:cs="Avenir Book Oblique" w:hAnsi="Avenir Book Oblique" w:eastAsia="Avenir Book Oblique"/>
          <w:sz w:val="20"/>
          <w:szCs w:val="20"/>
          <w:lang w:val="en-US"/>
        </w:rPr>
      </w:pPr>
    </w:p>
    <w:p>
      <w:pPr>
        <w:pStyle w:val="Default"/>
        <w:spacing w:after="120"/>
        <w:ind w:left="1015"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And when the centurion, who stood facing him, saw that in this way he breathed his last, he said, </w:t>
      </w:r>
      <w:r>
        <w:rPr>
          <w:rFonts w:ascii="Avenir Book Oblique" w:hAnsi="Avenir Book Oblique" w:hint="default"/>
          <w:sz w:val="20"/>
          <w:szCs w:val="20"/>
          <w:u w:val="single"/>
          <w:rtl w:val="0"/>
          <w:lang w:val="en-US"/>
        </w:rPr>
        <w:t>“</w:t>
      </w:r>
      <w:r>
        <w:rPr>
          <w:rFonts w:ascii="Avenir Book Oblique" w:hAnsi="Avenir Book Oblique"/>
          <w:sz w:val="20"/>
          <w:szCs w:val="20"/>
          <w:u w:val="single"/>
          <w:rtl w:val="0"/>
          <w:lang w:val="en-US"/>
        </w:rPr>
        <w:t>Truly this man was the Son of God!</w:t>
      </w:r>
      <w:r>
        <w:rPr>
          <w:rFonts w:ascii="Avenir Book Oblique" w:hAnsi="Avenir Book Oblique" w:hint="default"/>
          <w:sz w:val="20"/>
          <w:szCs w:val="20"/>
          <w:u w:val="single"/>
          <w:rtl w:val="0"/>
          <w:lang w:val="en-US"/>
        </w:rPr>
        <w:t>”</w:t>
      </w:r>
      <w:r>
        <w:rPr>
          <w:rFonts w:ascii="Avenir Book Oblique" w:hAnsi="Avenir Book Oblique"/>
          <w:sz w:val="20"/>
          <w:szCs w:val="20"/>
          <w:rtl w:val="0"/>
          <w:lang w:val="en-US"/>
        </w:rPr>
        <w:t xml:space="preserve"> Mark 15:39 (ESV)</w:t>
      </w:r>
    </w:p>
    <w:p>
      <w:pPr>
        <w:pStyle w:val="Default"/>
        <w:spacing w:after="120"/>
        <w:ind w:left="1015" w:firstLine="0"/>
        <w:jc w:val="left"/>
        <w:rPr>
          <w:rFonts w:ascii="Avenir Book Oblique" w:cs="Avenir Book Oblique" w:hAnsi="Avenir Book Oblique" w:eastAsia="Avenir Book Oblique"/>
          <w:sz w:val="20"/>
          <w:szCs w:val="20"/>
          <w:lang w:val="en-US"/>
        </w:rPr>
      </w:pPr>
    </w:p>
    <w:p>
      <w:pPr>
        <w:pStyle w:val="Default"/>
        <w:numPr>
          <w:ilvl w:val="1"/>
          <w:numId w:val="4"/>
        </w:numPr>
        <w:spacing w:after="120"/>
        <w:jc w:val="left"/>
        <w:rPr>
          <w:rFonts w:ascii="Avenir Heavy" w:hAnsi="Avenir Heavy"/>
          <w:sz w:val="24"/>
          <w:szCs w:val="24"/>
          <w:lang w:val="en-US"/>
        </w:rPr>
      </w:pPr>
      <w:r>
        <w:rPr>
          <w:rFonts w:ascii="Avenir Heavy" w:hAnsi="Avenir Heavy"/>
          <w:sz w:val="24"/>
          <w:szCs w:val="24"/>
          <w:rtl w:val="0"/>
          <w:lang w:val="en-US"/>
        </w:rPr>
        <w:t>What is a key theme in Mark?</w:t>
      </w:r>
    </w:p>
    <w:p>
      <w:pPr>
        <w:pStyle w:val="Default"/>
        <w:spacing w:after="120"/>
        <w:ind w:left="805" w:firstLine="0"/>
        <w:jc w:val="left"/>
        <w:rPr>
          <w:rFonts w:ascii="Avenir Heavy" w:cs="Avenir Heavy" w:hAnsi="Avenir Heavy" w:eastAsia="Avenir Heavy"/>
          <w:sz w:val="18"/>
          <w:szCs w:val="18"/>
          <w:lang w:val="en-US"/>
        </w:rPr>
      </w:pPr>
      <w:r>
        <w:rPr>
          <w:rFonts w:ascii="Avenir Heavy" w:hAnsi="Avenir Heavy"/>
          <w:sz w:val="18"/>
          <w:szCs w:val="18"/>
          <w:rtl w:val="0"/>
          <w:lang w:val="en-US"/>
        </w:rPr>
        <w:t xml:space="preserve">The Christian life means </w:t>
      </w:r>
      <w:r>
        <w:rPr>
          <w:rFonts w:ascii="Avenir Heavy" w:hAnsi="Avenir Heavy"/>
          <w:sz w:val="18"/>
          <w:szCs w:val="18"/>
          <w:u w:val="single"/>
          <w:rtl w:val="0"/>
          <w:lang w:val="en-US"/>
        </w:rPr>
        <w:t>denying</w:t>
      </w:r>
      <w:r>
        <w:rPr>
          <w:rFonts w:ascii="Avenir Heavy" w:hAnsi="Avenir Heavy"/>
          <w:sz w:val="18"/>
          <w:szCs w:val="18"/>
          <w:rtl w:val="0"/>
          <w:lang w:val="en-US"/>
        </w:rPr>
        <w:t xml:space="preserve"> </w:t>
      </w:r>
      <w:r>
        <w:rPr>
          <w:rFonts w:ascii="Avenir Heavy" w:hAnsi="Avenir Heavy"/>
          <w:sz w:val="18"/>
          <w:szCs w:val="18"/>
          <w:u w:val="single"/>
          <w:rtl w:val="0"/>
          <w:lang w:val="en-US"/>
        </w:rPr>
        <w:t>yourself</w:t>
      </w:r>
      <w:r>
        <w:rPr>
          <w:rFonts w:ascii="Avenir Heavy" w:hAnsi="Avenir Heavy"/>
          <w:sz w:val="18"/>
          <w:szCs w:val="18"/>
          <w:rtl w:val="0"/>
          <w:lang w:val="en-US"/>
        </w:rPr>
        <w:t>, taking up your cross, and following in the footsteps of Jesus.</w:t>
      </w:r>
    </w:p>
    <w:p>
      <w:pPr>
        <w:pStyle w:val="Default"/>
        <w:spacing w:after="120"/>
        <w:ind w:left="805" w:firstLine="0"/>
        <w:jc w:val="left"/>
        <w:rPr>
          <w:rFonts w:ascii="Avenir Heavy" w:cs="Avenir Heavy" w:hAnsi="Avenir Heavy" w:eastAsia="Avenir Heavy"/>
          <w:sz w:val="18"/>
          <w:szCs w:val="18"/>
          <w:lang w:val="en-US"/>
        </w:rPr>
      </w:pPr>
    </w:p>
    <w:p>
      <w:pPr>
        <w:pStyle w:val="Default"/>
        <w:numPr>
          <w:ilvl w:val="0"/>
          <w:numId w:val="2"/>
        </w:numPr>
        <w:spacing w:after="120"/>
        <w:jc w:val="left"/>
        <w:rPr>
          <w:rFonts w:ascii="Avenir Heavy" w:hAnsi="Avenir Heavy"/>
          <w:sz w:val="28"/>
          <w:szCs w:val="28"/>
          <w:lang w:val="en-US"/>
        </w:rPr>
      </w:pPr>
      <w:r>
        <w:rPr>
          <w:rFonts w:ascii="Avenir Heavy" w:hAnsi="Avenir Heavy"/>
          <w:sz w:val="28"/>
          <w:szCs w:val="28"/>
          <w:rtl w:val="0"/>
          <w:lang w:val="en-US"/>
        </w:rPr>
        <w:t xml:space="preserve">Meet the </w:t>
      </w:r>
      <w:r>
        <w:rPr>
          <w:rFonts w:ascii="Avenir Heavy" w:hAnsi="Avenir Heavy"/>
          <w:sz w:val="28"/>
          <w:szCs w:val="28"/>
          <w:u w:val="single"/>
          <w:rtl w:val="0"/>
          <w:lang w:val="en-US"/>
        </w:rPr>
        <w:t>man</w:t>
      </w:r>
      <w:r>
        <w:rPr>
          <w:rFonts w:ascii="Avenir Heavy" w:hAnsi="Avenir Heavy"/>
          <w:sz w:val="28"/>
          <w:szCs w:val="28"/>
          <w:rtl w:val="0"/>
          <w:lang w:val="en-US"/>
        </w:rPr>
        <w:t xml:space="preserve"> named Mark.</w:t>
      </w: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But you will receive power when the Holy Spirit has come upon you, and </w:t>
      </w:r>
      <w:r>
        <w:rPr>
          <w:rFonts w:ascii="Avenir Book Oblique" w:hAnsi="Avenir Book Oblique"/>
          <w:sz w:val="20"/>
          <w:szCs w:val="20"/>
          <w:u w:val="single"/>
          <w:rtl w:val="0"/>
          <w:lang w:val="en-US"/>
        </w:rPr>
        <w:t>you will be my witnesses in Jerusalem and in all Judea and Samaria, and to the end of the earth.</w:t>
      </w:r>
      <w:r>
        <w:rPr>
          <w:rFonts w:ascii="Avenir Book Oblique" w:hAnsi="Avenir Book Oblique"/>
          <w:sz w:val="20"/>
          <w:szCs w:val="20"/>
          <w:rtl w:val="0"/>
          <w:lang w:val="en-US"/>
        </w:rPr>
        <w:t xml:space="preserve"> Acts 1:8 (ESV)</w:t>
      </w: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About that time Herod the king laid violent hands on some who belonged to the church. </w:t>
      </w:r>
      <w:r>
        <w:rPr>
          <w:rFonts w:ascii="Avenir Book Oblique" w:hAnsi="Avenir Book Oblique"/>
          <w:sz w:val="20"/>
          <w:szCs w:val="20"/>
          <w:u w:val="single"/>
          <w:rtl w:val="0"/>
          <w:lang w:val="en-US"/>
        </w:rPr>
        <w:t>He killed James the brother of John with the sword, and when he saw that it pleased the Jews, he proceeded to arrest Peter also</w:t>
      </w:r>
      <w:r>
        <w:rPr>
          <w:rFonts w:ascii="Avenir Book Oblique" w:hAnsi="Avenir Book Oblique"/>
          <w:sz w:val="20"/>
          <w:szCs w:val="20"/>
          <w:rtl w:val="0"/>
          <w:lang w:val="en-US"/>
        </w:rPr>
        <w:t xml:space="preserve">. This was during the days of Unleavened Bread. And when he had seized him, he put him in prison, delivering him over to four squads of soldiers to guard him, intending after the Passover to bring him out to the people. </w:t>
      </w:r>
      <w:r>
        <w:rPr>
          <w:rFonts w:ascii="Avenir Book Oblique" w:hAnsi="Avenir Book Oblique"/>
          <w:sz w:val="20"/>
          <w:szCs w:val="20"/>
          <w:u w:val="single"/>
          <w:rtl w:val="0"/>
          <w:lang w:val="en-US"/>
        </w:rPr>
        <w:t>So Peter was kept in prison, but earnest prayer for him was made to God by the church.</w:t>
      </w:r>
      <w:r>
        <w:rPr>
          <w:rFonts w:ascii="Avenir Book Oblique" w:hAnsi="Avenir Book Oblique"/>
          <w:sz w:val="20"/>
          <w:szCs w:val="20"/>
          <w:rtl w:val="0"/>
          <w:lang w:val="en-US"/>
        </w:rPr>
        <w:t xml:space="preserve"> Acts 12:1</w:t>
      </w:r>
      <w:r>
        <w:rPr>
          <w:rFonts w:ascii="Avenir Book Oblique" w:hAnsi="Avenir Book Oblique" w:hint="default"/>
          <w:sz w:val="20"/>
          <w:szCs w:val="20"/>
          <w:rtl w:val="0"/>
          <w:lang w:val="en-US"/>
        </w:rPr>
        <w:t>–</w:t>
      </w:r>
      <w:r>
        <w:rPr>
          <w:rFonts w:ascii="Avenir Book Oblique" w:hAnsi="Avenir Book Oblique"/>
          <w:sz w:val="20"/>
          <w:szCs w:val="20"/>
          <w:rtl w:val="0"/>
          <w:lang w:val="en-US"/>
        </w:rPr>
        <w:t>5 (ESV)</w:t>
      </w: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Now when Herod was about to bring him out, on that very night, Peter was sleeping between two soldiers, bound with two chains, and sentries before the door were guarding the prison. And behold, an angel of the Lord stood next to him, and a light shone in the cell. He struck Peter on the side and woke him, saying, </w:t>
      </w:r>
      <w:r>
        <w:rPr>
          <w:rFonts w:ascii="Avenir Book Oblique" w:hAnsi="Avenir Book Oblique" w:hint="default"/>
          <w:sz w:val="20"/>
          <w:szCs w:val="20"/>
          <w:rtl w:val="0"/>
          <w:lang w:val="en-US"/>
        </w:rPr>
        <w:t>“</w:t>
      </w:r>
      <w:r>
        <w:rPr>
          <w:rFonts w:ascii="Avenir Book Oblique" w:hAnsi="Avenir Book Oblique"/>
          <w:sz w:val="20"/>
          <w:szCs w:val="20"/>
          <w:rtl w:val="0"/>
          <w:lang w:val="en-US"/>
        </w:rPr>
        <w:t>Get up quickly.</w:t>
      </w:r>
      <w:r>
        <w:rPr>
          <w:rFonts w:ascii="Avenir Book Oblique" w:hAnsi="Avenir Book Oblique" w:hint="default"/>
          <w:sz w:val="20"/>
          <w:szCs w:val="20"/>
          <w:rtl w:val="0"/>
          <w:lang w:val="en-US"/>
        </w:rPr>
        <w:t xml:space="preserve">” </w:t>
      </w:r>
      <w:r>
        <w:rPr>
          <w:rFonts w:ascii="Avenir Book Oblique" w:hAnsi="Avenir Book Oblique"/>
          <w:sz w:val="20"/>
          <w:szCs w:val="20"/>
          <w:rtl w:val="0"/>
          <w:lang w:val="en-US"/>
        </w:rPr>
        <w:t xml:space="preserve">And the chains fell off his hands. And the angel said to him, </w:t>
      </w:r>
      <w:r>
        <w:rPr>
          <w:rFonts w:ascii="Avenir Book Oblique" w:hAnsi="Avenir Book Oblique" w:hint="default"/>
          <w:sz w:val="20"/>
          <w:szCs w:val="20"/>
          <w:rtl w:val="0"/>
          <w:lang w:val="en-US"/>
        </w:rPr>
        <w:t>“</w:t>
      </w:r>
      <w:r>
        <w:rPr>
          <w:rFonts w:ascii="Avenir Book Oblique" w:hAnsi="Avenir Book Oblique"/>
          <w:sz w:val="20"/>
          <w:szCs w:val="20"/>
          <w:rtl w:val="0"/>
          <w:lang w:val="en-US"/>
        </w:rPr>
        <w:t>Dress yourself and put on your sandals.</w:t>
      </w:r>
      <w:r>
        <w:rPr>
          <w:rFonts w:ascii="Avenir Book Oblique" w:hAnsi="Avenir Book Oblique" w:hint="default"/>
          <w:sz w:val="20"/>
          <w:szCs w:val="20"/>
          <w:rtl w:val="0"/>
          <w:lang w:val="en-US"/>
        </w:rPr>
        <w:t xml:space="preserve">” </w:t>
      </w:r>
      <w:r>
        <w:rPr>
          <w:rFonts w:ascii="Avenir Book Oblique" w:hAnsi="Avenir Book Oblique"/>
          <w:sz w:val="20"/>
          <w:szCs w:val="20"/>
          <w:rtl w:val="0"/>
          <w:lang w:val="en-US"/>
        </w:rPr>
        <w:t xml:space="preserve">And he did so. And he said to him, </w:t>
      </w:r>
      <w:r>
        <w:rPr>
          <w:rFonts w:ascii="Avenir Book Oblique" w:hAnsi="Avenir Book Oblique" w:hint="default"/>
          <w:sz w:val="20"/>
          <w:szCs w:val="20"/>
          <w:rtl w:val="0"/>
          <w:lang w:val="en-US"/>
        </w:rPr>
        <w:t>“</w:t>
      </w:r>
      <w:r>
        <w:rPr>
          <w:rFonts w:ascii="Avenir Book Oblique" w:hAnsi="Avenir Book Oblique"/>
          <w:sz w:val="20"/>
          <w:szCs w:val="20"/>
          <w:rtl w:val="0"/>
          <w:lang w:val="en-US"/>
        </w:rPr>
        <w:t>Wrap your cloak around you and follow me.</w:t>
      </w:r>
      <w:r>
        <w:rPr>
          <w:rFonts w:ascii="Avenir Book Oblique" w:hAnsi="Avenir Book Oblique" w:hint="default"/>
          <w:sz w:val="20"/>
          <w:szCs w:val="20"/>
          <w:rtl w:val="0"/>
          <w:lang w:val="en-US"/>
        </w:rPr>
        <w:t xml:space="preserve">” </w:t>
      </w:r>
      <w:r>
        <w:rPr>
          <w:rFonts w:ascii="Avenir Book Oblique" w:hAnsi="Avenir Book Oblique"/>
          <w:sz w:val="20"/>
          <w:szCs w:val="20"/>
          <w:rtl w:val="0"/>
          <w:lang w:val="en-US"/>
        </w:rPr>
        <w:t xml:space="preserve">And he went out and followed him. He did not know that what was being done by the angel was real, but thought he was seeing a vision. When they had passed the first and the second guard, they came to the iron gate leading into the city. It opened for them of its own accord, and they went out and went along one street, and immediately the angel left him. When Peter came to himself, he said, </w:t>
      </w:r>
      <w:r>
        <w:rPr>
          <w:rFonts w:ascii="Avenir Book Oblique" w:hAnsi="Avenir Book Oblique" w:hint="default"/>
          <w:sz w:val="20"/>
          <w:szCs w:val="20"/>
          <w:rtl w:val="0"/>
          <w:lang w:val="en-US"/>
        </w:rPr>
        <w:t>“</w:t>
      </w:r>
      <w:r>
        <w:rPr>
          <w:rFonts w:ascii="Avenir Book Oblique" w:hAnsi="Avenir Book Oblique"/>
          <w:sz w:val="20"/>
          <w:szCs w:val="20"/>
          <w:rtl w:val="0"/>
          <w:lang w:val="en-US"/>
        </w:rPr>
        <w:t>Now I am sure that the Lord has sent his angel and rescued me from the hand of Herod and from all that the Jewish people were expecting.</w:t>
      </w:r>
      <w:r>
        <w:rPr>
          <w:rFonts w:ascii="Avenir Book Oblique" w:hAnsi="Avenir Book Oblique" w:hint="default"/>
          <w:sz w:val="20"/>
          <w:szCs w:val="20"/>
          <w:rtl w:val="0"/>
          <w:lang w:val="en-US"/>
        </w:rPr>
        <w:t xml:space="preserve">” </w:t>
      </w:r>
      <w:r>
        <w:rPr>
          <w:rFonts w:ascii="Avenir Book Oblique" w:hAnsi="Avenir Book Oblique"/>
          <w:sz w:val="20"/>
          <w:szCs w:val="20"/>
          <w:u w:val="single"/>
          <w:rtl w:val="0"/>
          <w:lang w:val="en-US"/>
        </w:rPr>
        <w:t>When he realized this, he went to the house of Mary, the mother of John whose other name was Mark, where many were gathered together and were praying</w:t>
      </w:r>
      <w:r>
        <w:rPr>
          <w:rFonts w:ascii="Avenir Book Oblique" w:hAnsi="Avenir Book Oblique"/>
          <w:sz w:val="20"/>
          <w:szCs w:val="20"/>
          <w:rtl w:val="0"/>
          <w:lang w:val="en-US"/>
        </w:rPr>
        <w:t>. Acts 12:6</w:t>
      </w:r>
      <w:r>
        <w:rPr>
          <w:rFonts w:ascii="Avenir Book Oblique" w:hAnsi="Avenir Book Oblique" w:hint="default"/>
          <w:sz w:val="20"/>
          <w:szCs w:val="20"/>
          <w:rtl w:val="0"/>
          <w:lang w:val="en-US"/>
        </w:rPr>
        <w:t>–</w:t>
      </w:r>
      <w:r>
        <w:rPr>
          <w:rFonts w:ascii="Avenir Book Oblique" w:hAnsi="Avenir Book Oblique"/>
          <w:sz w:val="20"/>
          <w:szCs w:val="20"/>
          <w:rtl w:val="0"/>
          <w:lang w:val="en-US"/>
        </w:rPr>
        <w:t>12 (ESV)</w:t>
      </w: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And Barnabas and Saul returned from Jerusalem when they had completed their service, </w:t>
      </w:r>
      <w:r>
        <w:rPr>
          <w:rFonts w:ascii="Avenir Book Oblique" w:hAnsi="Avenir Book Oblique"/>
          <w:sz w:val="20"/>
          <w:szCs w:val="20"/>
          <w:u w:val="single"/>
          <w:rtl w:val="0"/>
          <w:lang w:val="en-US"/>
        </w:rPr>
        <w:t>bringing with them John, whose other name was Mark</w:t>
      </w:r>
      <w:r>
        <w:rPr>
          <w:rFonts w:ascii="Avenir Book Oblique" w:hAnsi="Avenir Book Oblique"/>
          <w:sz w:val="20"/>
          <w:szCs w:val="20"/>
          <w:rtl w:val="0"/>
          <w:lang w:val="en-US"/>
        </w:rPr>
        <w:t>. Acts 12:25 (ESV)</w:t>
      </w: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Aristarchus my fellow prisoner greets you, and </w:t>
      </w:r>
      <w:r>
        <w:rPr>
          <w:rFonts w:ascii="Avenir Book Oblique" w:hAnsi="Avenir Book Oblique"/>
          <w:sz w:val="20"/>
          <w:szCs w:val="20"/>
          <w:u w:val="single"/>
          <w:rtl w:val="0"/>
          <w:lang w:val="en-US"/>
        </w:rPr>
        <w:t>Mark the cousin of Barnabas</w:t>
      </w:r>
      <w:r>
        <w:rPr>
          <w:rFonts w:ascii="Avenir Book Oblique" w:hAnsi="Avenir Book Oblique"/>
          <w:sz w:val="20"/>
          <w:szCs w:val="20"/>
          <w:rtl w:val="0"/>
          <w:lang w:val="en-US"/>
        </w:rPr>
        <w:t xml:space="preserve"> (concerning whom you have received instructions</w:t>
      </w:r>
      <w:r>
        <w:rPr>
          <w:rFonts w:ascii="Avenir Book Oblique" w:hAnsi="Avenir Book Oblique" w:hint="default"/>
          <w:sz w:val="20"/>
          <w:szCs w:val="20"/>
          <w:rtl w:val="0"/>
          <w:lang w:val="en-US"/>
        </w:rPr>
        <w:t>—</w:t>
      </w:r>
      <w:r>
        <w:rPr>
          <w:rFonts w:ascii="Avenir Book Oblique" w:hAnsi="Avenir Book Oblique"/>
          <w:sz w:val="20"/>
          <w:szCs w:val="20"/>
          <w:rtl w:val="0"/>
          <w:lang w:val="en-US"/>
        </w:rPr>
        <w:t>if he comes to you, welcome him) Colossians 4:10 (ESV)</w:t>
      </w: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Now there were in the church at Antioch prophets and teachers, Barnabas, Simeon who was called Niger, Lucius of Cyrene, Manaen a lifelong friend of Herod the tetrarch, and Saul. While they were worshiping the Lord and fasting, the Holy Spirit said, </w:t>
      </w:r>
      <w:r>
        <w:rPr>
          <w:rFonts w:ascii="Avenir Book Oblique" w:hAnsi="Avenir Book Oblique" w:hint="default"/>
          <w:sz w:val="20"/>
          <w:szCs w:val="20"/>
          <w:rtl w:val="0"/>
          <w:lang w:val="en-US"/>
        </w:rPr>
        <w:t>“</w:t>
      </w:r>
      <w:r>
        <w:rPr>
          <w:rFonts w:ascii="Avenir Book Oblique" w:hAnsi="Avenir Book Oblique"/>
          <w:sz w:val="20"/>
          <w:szCs w:val="20"/>
          <w:rtl w:val="0"/>
          <w:lang w:val="en-US"/>
        </w:rPr>
        <w:t>Set apart for me Barnabas and Saul for the work to which I have called them.</w:t>
      </w:r>
      <w:r>
        <w:rPr>
          <w:rFonts w:ascii="Avenir Book Oblique" w:hAnsi="Avenir Book Oblique" w:hint="default"/>
          <w:sz w:val="20"/>
          <w:szCs w:val="20"/>
          <w:rtl w:val="0"/>
          <w:lang w:val="en-US"/>
        </w:rPr>
        <w:t xml:space="preserve">” </w:t>
      </w:r>
      <w:r>
        <w:rPr>
          <w:rFonts w:ascii="Avenir Book Oblique" w:hAnsi="Avenir Book Oblique"/>
          <w:sz w:val="20"/>
          <w:szCs w:val="20"/>
          <w:rtl w:val="0"/>
          <w:lang w:val="en-US"/>
        </w:rPr>
        <w:t>Then after fasting and praying they laid their hands on them and sent them off. Acts 13:1</w:t>
      </w:r>
      <w:r>
        <w:rPr>
          <w:rFonts w:ascii="Avenir Book Oblique" w:hAnsi="Avenir Book Oblique" w:hint="default"/>
          <w:sz w:val="20"/>
          <w:szCs w:val="20"/>
          <w:rtl w:val="0"/>
          <w:lang w:val="en-US"/>
        </w:rPr>
        <w:t>–</w:t>
      </w:r>
      <w:r>
        <w:rPr>
          <w:rFonts w:ascii="Avenir Book Oblique" w:hAnsi="Avenir Book Oblique"/>
          <w:sz w:val="20"/>
          <w:szCs w:val="20"/>
          <w:rtl w:val="0"/>
          <w:lang w:val="en-US"/>
        </w:rPr>
        <w:t>3 (ESV)</w:t>
      </w: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When they arrived at Salamis, they proclaimed the word of God in the synagogues of the Jews. </w:t>
      </w:r>
      <w:r>
        <w:rPr>
          <w:rFonts w:ascii="Avenir Book Oblique" w:hAnsi="Avenir Book Oblique"/>
          <w:sz w:val="20"/>
          <w:szCs w:val="20"/>
          <w:u w:val="single"/>
          <w:rtl w:val="0"/>
          <w:lang w:val="en-US"/>
        </w:rPr>
        <w:t>And they had John to assist them</w:t>
      </w:r>
      <w:r>
        <w:rPr>
          <w:rFonts w:ascii="Avenir Book Oblique" w:hAnsi="Avenir Book Oblique"/>
          <w:sz w:val="20"/>
          <w:szCs w:val="20"/>
          <w:rtl w:val="0"/>
          <w:lang w:val="en-US"/>
        </w:rPr>
        <w:t>. Acts 13:5 (ESV)</w:t>
      </w: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Now Paul and his companions set sail from Paphos and came to Perga in Pamphylia. </w:t>
      </w:r>
      <w:r>
        <w:rPr>
          <w:rFonts w:ascii="Avenir Book Oblique" w:hAnsi="Avenir Book Oblique"/>
          <w:sz w:val="20"/>
          <w:szCs w:val="20"/>
          <w:u w:val="single"/>
          <w:rtl w:val="0"/>
          <w:lang w:val="en-US"/>
        </w:rPr>
        <w:t>And John left them and returned to Jerusalem</w:t>
      </w:r>
      <w:r>
        <w:rPr>
          <w:rFonts w:ascii="Avenir Book Oblique" w:hAnsi="Avenir Book Oblique"/>
          <w:sz w:val="20"/>
          <w:szCs w:val="20"/>
          <w:rtl w:val="0"/>
          <w:lang w:val="en-US"/>
        </w:rPr>
        <w:t xml:space="preserve"> Acts 13:13 (ESV)</w:t>
      </w: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And after some days Paul said to Barnabas, </w:t>
      </w:r>
      <w:r>
        <w:rPr>
          <w:rFonts w:ascii="Avenir Book Oblique" w:hAnsi="Avenir Book Oblique" w:hint="default"/>
          <w:sz w:val="20"/>
          <w:szCs w:val="20"/>
          <w:rtl w:val="0"/>
          <w:lang w:val="en-US"/>
        </w:rPr>
        <w:t>“</w:t>
      </w:r>
      <w:r>
        <w:rPr>
          <w:rFonts w:ascii="Avenir Book Oblique" w:hAnsi="Avenir Book Oblique"/>
          <w:sz w:val="20"/>
          <w:szCs w:val="20"/>
          <w:rtl w:val="0"/>
          <w:lang w:val="en-US"/>
        </w:rPr>
        <w:t>Let us return and visit the brothers in every city where we proclaimed the word of the Lord, and see how they are.</w:t>
      </w:r>
      <w:r>
        <w:rPr>
          <w:rFonts w:ascii="Avenir Book Oblique" w:hAnsi="Avenir Book Oblique" w:hint="default"/>
          <w:sz w:val="20"/>
          <w:szCs w:val="20"/>
          <w:rtl w:val="0"/>
          <w:lang w:val="en-US"/>
        </w:rPr>
        <w:t xml:space="preserve">” </w:t>
      </w:r>
      <w:r>
        <w:rPr>
          <w:rFonts w:ascii="Avenir Book Oblique" w:hAnsi="Avenir Book Oblique"/>
          <w:sz w:val="20"/>
          <w:szCs w:val="20"/>
          <w:u w:val="single"/>
          <w:rtl w:val="0"/>
          <w:lang w:val="en-US"/>
        </w:rPr>
        <w:t>Now Barnabas wanted to take with them John called Mark. But Paul thought best not to take with them one who had withdrawn from them in Pamphylia and had not gone with them to the work. And there arose a sharp disagreement, so that they separated from each other. Barnabas took Mark with him and sailed away to Cyprus, but Paul chose Silas and departed, having been commended by the brothers to the grace of the Lord. And he went through Syria and Cilicia, strengthening the churches</w:t>
      </w:r>
      <w:r>
        <w:rPr>
          <w:rFonts w:ascii="Avenir Book Oblique" w:hAnsi="Avenir Book Oblique"/>
          <w:sz w:val="20"/>
          <w:szCs w:val="20"/>
          <w:rtl w:val="0"/>
          <w:lang w:val="en-US"/>
        </w:rPr>
        <w:t>. Acts 15:36</w:t>
      </w:r>
      <w:r>
        <w:rPr>
          <w:rFonts w:ascii="Avenir Book Oblique" w:hAnsi="Avenir Book Oblique" w:hint="default"/>
          <w:sz w:val="20"/>
          <w:szCs w:val="20"/>
          <w:rtl w:val="0"/>
          <w:lang w:val="en-US"/>
        </w:rPr>
        <w:t>–</w:t>
      </w:r>
      <w:r>
        <w:rPr>
          <w:rFonts w:ascii="Avenir Book Oblique" w:hAnsi="Avenir Book Oblique"/>
          <w:sz w:val="20"/>
          <w:szCs w:val="20"/>
          <w:rtl w:val="0"/>
          <w:lang w:val="en-US"/>
        </w:rPr>
        <w:t>41 (ESV)</w:t>
      </w: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Aristarchus my fellow prisoner greets you, and </w:t>
      </w:r>
      <w:r>
        <w:rPr>
          <w:rFonts w:ascii="Avenir Book Oblique" w:hAnsi="Avenir Book Oblique"/>
          <w:sz w:val="20"/>
          <w:szCs w:val="20"/>
          <w:u w:val="single"/>
          <w:rtl w:val="0"/>
          <w:lang w:val="en-US"/>
        </w:rPr>
        <w:t>Mark the cousin of Barnabas (concerning whom you have received instructions</w:t>
      </w:r>
      <w:r>
        <w:rPr>
          <w:rFonts w:ascii="Avenir Book Oblique" w:hAnsi="Avenir Book Oblique" w:hint="default"/>
          <w:sz w:val="20"/>
          <w:szCs w:val="20"/>
          <w:u w:val="single"/>
          <w:rtl w:val="0"/>
          <w:lang w:val="en-US"/>
        </w:rPr>
        <w:t>—</w:t>
      </w:r>
      <w:r>
        <w:rPr>
          <w:rFonts w:ascii="Avenir Book Oblique" w:hAnsi="Avenir Book Oblique"/>
          <w:sz w:val="20"/>
          <w:szCs w:val="20"/>
          <w:u w:val="single"/>
          <w:rtl w:val="0"/>
          <w:lang w:val="en-US"/>
        </w:rPr>
        <w:t>if he comes to you, welcome him)</w:t>
      </w:r>
      <w:r>
        <w:rPr>
          <w:rFonts w:ascii="Avenir Book Oblique" w:hAnsi="Avenir Book Oblique"/>
          <w:sz w:val="20"/>
          <w:szCs w:val="20"/>
          <w:rtl w:val="0"/>
          <w:lang w:val="en-US"/>
        </w:rPr>
        <w:t xml:space="preserve"> Colossians 4:10 (ESV)</w:t>
      </w: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Luke alone is with me. </w:t>
      </w:r>
      <w:r>
        <w:rPr>
          <w:rFonts w:ascii="Avenir Book Oblique" w:hAnsi="Avenir Book Oblique"/>
          <w:sz w:val="20"/>
          <w:szCs w:val="20"/>
          <w:u w:val="single"/>
          <w:rtl w:val="0"/>
          <w:lang w:val="en-US"/>
        </w:rPr>
        <w:t>Get Mark and bring him with you, for he is very useful to me for ministry</w:t>
      </w:r>
      <w:r>
        <w:rPr>
          <w:rFonts w:ascii="Avenir Book Oblique" w:hAnsi="Avenir Book Oblique"/>
          <w:sz w:val="20"/>
          <w:szCs w:val="20"/>
          <w:rtl w:val="0"/>
          <w:lang w:val="en-US"/>
        </w:rPr>
        <w:t>. 2 Timothy 4:11 (ESV)</w:t>
      </w:r>
    </w:p>
    <w:p>
      <w:pPr>
        <w:pStyle w:val="Default"/>
        <w:spacing w:after="120"/>
        <w:ind w:left="360" w:firstLine="0"/>
        <w:jc w:val="left"/>
        <w:rPr>
          <w:rFonts w:ascii="Avenir Book Oblique" w:cs="Avenir Book Oblique" w:hAnsi="Avenir Book Oblique" w:eastAsia="Avenir Book Oblique"/>
          <w:sz w:val="20"/>
          <w:szCs w:val="20"/>
          <w:lang w:val="en-US"/>
        </w:rPr>
      </w:pPr>
    </w:p>
    <w:p>
      <w:pPr>
        <w:pStyle w:val="Default"/>
        <w:spacing w:after="120"/>
        <w:ind w:left="360" w:firstLine="0"/>
        <w:jc w:val="left"/>
        <w:rPr>
          <w:rFonts w:ascii="Avenir Book Oblique" w:cs="Avenir Book Oblique" w:hAnsi="Avenir Book Oblique" w:eastAsia="Avenir Book Oblique"/>
          <w:sz w:val="20"/>
          <w:szCs w:val="20"/>
          <w:lang w:val="en-US"/>
        </w:rPr>
      </w:pPr>
      <w:r>
        <w:rPr>
          <w:rFonts w:ascii="Avenir Book Oblique" w:hAnsi="Avenir Book Oblique"/>
          <w:sz w:val="20"/>
          <w:szCs w:val="20"/>
          <w:rtl w:val="0"/>
          <w:lang w:val="en-US"/>
        </w:rPr>
        <w:t xml:space="preserve">She who is at Babylon, who is likewise chosen, sends you greetings, and </w:t>
      </w:r>
      <w:r>
        <w:rPr>
          <w:rFonts w:ascii="Avenir Book Oblique" w:hAnsi="Avenir Book Oblique"/>
          <w:sz w:val="20"/>
          <w:szCs w:val="20"/>
          <w:u w:val="single"/>
          <w:rtl w:val="0"/>
          <w:lang w:val="en-US"/>
        </w:rPr>
        <w:t>so does Mark, my son</w:t>
      </w:r>
      <w:r>
        <w:rPr>
          <w:rFonts w:ascii="Avenir Book Oblique" w:hAnsi="Avenir Book Oblique"/>
          <w:sz w:val="20"/>
          <w:szCs w:val="20"/>
          <w:rtl w:val="0"/>
          <w:lang w:val="en-US"/>
        </w:rPr>
        <w:t>. 1 Peter 5:13 (ESV)</w:t>
      </w:r>
    </w:p>
    <w:p>
      <w:pPr>
        <w:pStyle w:val="Default"/>
        <w:spacing w:after="120"/>
        <w:ind w:left="1015" w:firstLine="0"/>
        <w:jc w:val="left"/>
        <w:rPr>
          <w:rFonts w:ascii="Avenir Book Oblique" w:cs="Avenir Book Oblique" w:hAnsi="Avenir Book Oblique" w:eastAsia="Avenir Book Oblique"/>
          <w:sz w:val="20"/>
          <w:szCs w:val="20"/>
          <w:lang w:val="en-US"/>
        </w:rPr>
      </w:pPr>
    </w:p>
    <w:p>
      <w:pPr>
        <w:pStyle w:val="Default"/>
        <w:spacing w:after="360"/>
        <w:ind w:left="360" w:firstLine="0"/>
        <w:jc w:val="center"/>
        <w:rPr>
          <w:rFonts w:ascii="Avenir Heavy" w:cs="Avenir Heavy" w:hAnsi="Avenir Heavy" w:eastAsia="Avenir Heavy"/>
          <w:sz w:val="20"/>
          <w:szCs w:val="20"/>
          <w:lang w:val="en-US"/>
        </w:rPr>
      </w:pPr>
      <w:r>
        <w:rPr>
          <w:rFonts w:ascii="Avenir Heavy" w:hAnsi="Avenir Heavy"/>
          <w:sz w:val="20"/>
          <w:szCs w:val="20"/>
          <w:rtl w:val="0"/>
          <w:lang w:val="en-US"/>
        </w:rPr>
        <w:t>The story of Mark</w:t>
      </w:r>
      <w:r>
        <w:rPr>
          <w:rFonts w:ascii="Avenir Heavy" w:hAnsi="Avenir Heavy" w:hint="default"/>
          <w:sz w:val="20"/>
          <w:szCs w:val="20"/>
          <w:rtl w:val="0"/>
          <w:lang w:val="en-US"/>
        </w:rPr>
        <w:t>’</w:t>
      </w:r>
      <w:r>
        <w:rPr>
          <w:rFonts w:ascii="Avenir Heavy" w:hAnsi="Avenir Heavy"/>
          <w:sz w:val="20"/>
          <w:szCs w:val="20"/>
          <w:rtl w:val="0"/>
          <w:lang w:val="en-US"/>
        </w:rPr>
        <w:t>s life is that God loves to take ordinary people</w:t>
      </w:r>
      <w:r>
        <w:rPr>
          <w:rFonts w:ascii="Avenir Heavy" w:hAnsi="Avenir Heavy"/>
          <w:sz w:val="20"/>
          <w:szCs w:val="20"/>
          <w:rtl w:val="0"/>
          <w:lang w:val="en-US"/>
        </w:rPr>
        <w:t xml:space="preserve">, </w:t>
      </w:r>
      <w:r>
        <w:rPr>
          <w:rFonts w:ascii="Avenir Heavy" w:hAnsi="Avenir Heavy"/>
          <w:sz w:val="20"/>
          <w:szCs w:val="20"/>
          <w:rtl w:val="0"/>
          <w:lang w:val="en-US"/>
        </w:rPr>
        <w:t>even people who fail</w:t>
      </w:r>
      <w:r>
        <w:rPr>
          <w:rFonts w:ascii="Avenir Heavy" w:hAnsi="Avenir Heavy"/>
          <w:sz w:val="20"/>
          <w:szCs w:val="20"/>
          <w:rtl w:val="0"/>
          <w:lang w:val="en-US"/>
        </w:rPr>
        <w:t xml:space="preserve"> Him, </w:t>
      </w:r>
      <w:r>
        <w:rPr>
          <w:rFonts w:ascii="Avenir Heavy" w:hAnsi="Avenir Heavy"/>
          <w:sz w:val="20"/>
          <w:szCs w:val="20"/>
          <w:rtl w:val="0"/>
          <w:lang w:val="en-US"/>
        </w:rPr>
        <w:t xml:space="preserve">and use them in unexpected ways to advance </w:t>
      </w:r>
      <w:r>
        <w:rPr>
          <w:rFonts w:ascii="Avenir Heavy" w:hAnsi="Avenir Heavy"/>
          <w:sz w:val="20"/>
          <w:szCs w:val="20"/>
          <w:rtl w:val="0"/>
          <w:lang w:val="en-US"/>
        </w:rPr>
        <w:t>H</w:t>
      </w:r>
      <w:r>
        <w:rPr>
          <w:rFonts w:ascii="Avenir Heavy" w:hAnsi="Avenir Heavy"/>
          <w:sz w:val="20"/>
          <w:szCs w:val="20"/>
          <w:rtl w:val="0"/>
          <w:lang w:val="en-US"/>
        </w:rPr>
        <w:t>is kingdom.</w:t>
      </w:r>
    </w:p>
    <w:p>
      <w:pPr>
        <w:pStyle w:val="Default"/>
        <w:spacing w:after="360"/>
        <w:ind w:left="360" w:firstLine="0"/>
        <w:jc w:val="center"/>
        <w:rPr>
          <w:rFonts w:ascii="Avenir Heavy" w:cs="Avenir Heavy" w:hAnsi="Avenir Heavy" w:eastAsia="Avenir Heavy"/>
          <w:sz w:val="20"/>
          <w:szCs w:val="20"/>
          <w:lang w:val="en-US"/>
        </w:rPr>
      </w:pPr>
      <w:r>
        <w:rPr>
          <w:rFonts w:ascii="Avenir Heavy" w:cs="Avenir Heavy" w:hAnsi="Avenir Heavy" w:eastAsia="Avenir Heavy"/>
          <w:sz w:val="20"/>
          <w:szCs w:val="20"/>
          <w:lang w:val="en-US"/>
        </w:rPr>
        <mc:AlternateContent>
          <mc:Choice Requires="wps">
            <w:drawing>
              <wp:anchor distT="152400" distB="152400" distL="152400" distR="152400" simplePos="0" relativeHeight="251660288" behindDoc="0" locked="0" layoutInCell="1" allowOverlap="1">
                <wp:simplePos x="0" y="0"/>
                <wp:positionH relativeFrom="margin">
                  <wp:posOffset>265447</wp:posOffset>
                </wp:positionH>
                <wp:positionV relativeFrom="line">
                  <wp:posOffset>352044</wp:posOffset>
                </wp:positionV>
                <wp:extent cx="4047455" cy="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4047455" cy="0"/>
                        </a:xfrm>
                        <a:prstGeom prst="line">
                          <a:avLst/>
                        </a:prstGeom>
                        <a:noFill/>
                        <a:ln w="6350" cap="flat">
                          <a:solidFill>
                            <a:srgbClr val="000000"/>
                          </a:solidFill>
                          <a:prstDash val="solid"/>
                          <a:miter lim="400000"/>
                        </a:ln>
                        <a:effectLst/>
                      </wps:spPr>
                      <wps:bodyPr/>
                    </wps:wsp>
                  </a:graphicData>
                </a:graphic>
              </wp:anchor>
            </w:drawing>
          </mc:Choice>
          <mc:Fallback>
            <w:pict>
              <v:line id="_x0000_s1026" style="visibility:visible;position:absolute;margin-left:20.9pt;margin-top:27.7pt;width:318.7pt;height:0.0pt;z-index:25166028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r>
        <w:rPr>
          <w:rFonts w:ascii="Avenir Heavy" w:hAnsi="Avenir Heavy"/>
          <w:sz w:val="20"/>
          <w:szCs w:val="20"/>
          <w:rtl w:val="0"/>
          <w:lang w:val="en-US"/>
        </w:rPr>
        <w:t xml:space="preserve"> </w:t>
      </w:r>
    </w:p>
    <w:p>
      <w:pPr>
        <w:pStyle w:val="Default"/>
        <w:spacing w:after="360"/>
        <w:ind w:left="360" w:firstLine="0"/>
        <w:jc w:val="center"/>
        <w:rPr>
          <w:rFonts w:ascii="Avenir Heavy" w:cs="Avenir Heavy" w:hAnsi="Avenir Heavy" w:eastAsia="Avenir Heavy"/>
          <w:sz w:val="20"/>
          <w:szCs w:val="20"/>
          <w:lang w:val="en-US"/>
        </w:rPr>
      </w:pPr>
      <w:r>
        <w:rPr>
          <w:rFonts w:ascii="Avenir Heavy" w:hAnsi="Avenir Heavy"/>
          <w:sz w:val="20"/>
          <w:szCs w:val="20"/>
          <w:rtl w:val="0"/>
          <w:lang w:val="en-US"/>
        </w:rPr>
        <w:t>Life Group Questions</w:t>
      </w:r>
    </w:p>
    <w:p>
      <w:pPr>
        <w:pStyle w:val="Default"/>
        <w:numPr>
          <w:ilvl w:val="0"/>
          <w:numId w:val="5"/>
        </w:numPr>
        <w:spacing w:after="120"/>
        <w:jc w:val="left"/>
        <w:rPr>
          <w:rFonts w:ascii="Avenir Book" w:hAnsi="Avenir Book"/>
          <w:sz w:val="18"/>
          <w:szCs w:val="18"/>
          <w:lang w:val="en-US"/>
        </w:rPr>
      </w:pPr>
      <w:r>
        <w:rPr>
          <w:rFonts w:ascii="Avenir Book" w:hAnsi="Avenir Book"/>
          <w:sz w:val="18"/>
          <w:szCs w:val="18"/>
          <w:rtl w:val="0"/>
          <w:lang w:val="en-US"/>
        </w:rPr>
        <w:t>What are the two questions the book of Mark answers and how does it connect to the title of this series?</w:t>
      </w:r>
    </w:p>
    <w:p>
      <w:pPr>
        <w:pStyle w:val="Default"/>
        <w:numPr>
          <w:ilvl w:val="0"/>
          <w:numId w:val="5"/>
        </w:numPr>
        <w:spacing w:after="120"/>
        <w:jc w:val="left"/>
        <w:rPr>
          <w:rFonts w:ascii="Avenir Book" w:hAnsi="Avenir Book"/>
          <w:sz w:val="18"/>
          <w:szCs w:val="18"/>
          <w:lang w:val="en-US"/>
        </w:rPr>
      </w:pPr>
      <w:r>
        <w:rPr>
          <w:rFonts w:ascii="Avenir Book" w:hAnsi="Avenir Book"/>
          <w:sz w:val="18"/>
          <w:szCs w:val="18"/>
          <w:rtl w:val="0"/>
          <w:lang w:val="en-US"/>
        </w:rPr>
        <w:t>To whom was the Gospel of Mark written? What were they experiencing? Why is this important to know as we study the book?</w:t>
      </w:r>
    </w:p>
    <w:p>
      <w:pPr>
        <w:pStyle w:val="Default"/>
        <w:numPr>
          <w:ilvl w:val="0"/>
          <w:numId w:val="5"/>
        </w:numPr>
        <w:spacing w:after="120"/>
        <w:jc w:val="left"/>
        <w:rPr>
          <w:rFonts w:ascii="Avenir Book" w:hAnsi="Avenir Book"/>
          <w:sz w:val="18"/>
          <w:szCs w:val="18"/>
          <w:lang w:val="en-US"/>
        </w:rPr>
      </w:pPr>
      <w:r>
        <w:rPr>
          <w:rFonts w:ascii="Avenir Book" w:hAnsi="Avenir Book"/>
          <w:sz w:val="18"/>
          <w:szCs w:val="18"/>
          <w:rtl w:val="0"/>
          <w:lang w:val="en-US"/>
        </w:rPr>
        <w:t>Even though Mark was an ordinary person working behind the scenes to help Peter and Paul, God uniquely prepared Mark to write this book through the years he spent traveling with those apostles. God never wastes experiences in our life. How has God used experiences in your past to help you share the good news of Jesus with others today?</w:t>
      </w:r>
    </w:p>
    <w:p>
      <w:pPr>
        <w:pStyle w:val="Default"/>
        <w:numPr>
          <w:ilvl w:val="0"/>
          <w:numId w:val="5"/>
        </w:numPr>
        <w:spacing w:after="120"/>
        <w:jc w:val="left"/>
        <w:rPr>
          <w:rFonts w:ascii="Avenir Book" w:hAnsi="Avenir Book"/>
          <w:sz w:val="18"/>
          <w:szCs w:val="18"/>
          <w:lang w:val="en-US"/>
        </w:rPr>
      </w:pPr>
      <w:r>
        <w:rPr>
          <w:rFonts w:ascii="Avenir Book" w:hAnsi="Avenir Book"/>
          <w:sz w:val="18"/>
          <w:szCs w:val="18"/>
          <w:rtl w:val="0"/>
          <w:lang w:val="en-US"/>
        </w:rPr>
        <w:t>How did God use a failure in Peter</w:t>
      </w:r>
      <w:r>
        <w:rPr>
          <w:rFonts w:ascii="Avenir Book" w:hAnsi="Avenir Book" w:hint="default"/>
          <w:sz w:val="18"/>
          <w:szCs w:val="18"/>
          <w:rtl w:val="0"/>
          <w:lang w:val="en-US"/>
        </w:rPr>
        <w:t>’</w:t>
      </w:r>
      <w:r>
        <w:rPr>
          <w:rFonts w:ascii="Avenir Book" w:hAnsi="Avenir Book"/>
          <w:sz w:val="18"/>
          <w:szCs w:val="18"/>
          <w:rtl w:val="0"/>
          <w:lang w:val="en-US"/>
        </w:rPr>
        <w:t>s life to help restore Mark when he failed Barnabas and Saul? (See John 18:15-18, 25-27; 21:15-19) How does God want to use the failures of our past to help people today?</w:t>
      </w:r>
    </w:p>
    <w:p>
      <w:pPr>
        <w:pStyle w:val="Default"/>
        <w:numPr>
          <w:ilvl w:val="0"/>
          <w:numId w:val="5"/>
        </w:numPr>
        <w:spacing w:after="120"/>
        <w:jc w:val="left"/>
        <w:rPr>
          <w:rFonts w:ascii="Avenir Book" w:hAnsi="Avenir Book"/>
          <w:sz w:val="18"/>
          <w:szCs w:val="18"/>
          <w:lang w:val="en-US"/>
        </w:rPr>
      </w:pPr>
      <w:r>
        <w:rPr>
          <w:rFonts w:ascii="Avenir Book" w:hAnsi="Avenir Book"/>
          <w:sz w:val="18"/>
          <w:szCs w:val="18"/>
          <w:rtl w:val="0"/>
          <w:lang w:val="en-US"/>
        </w:rPr>
        <w:t>God loves to use ordinary people to advance his kingdom in unexpected ways. Another ordinary person God used in an unexpected way was Gideon. What does the story of Gideon teach us about why God loves to use ordinary people?  (See Judges 6:14-16; 7:1-7) How does that encourage your walk with Christ?</w:t>
      </w:r>
    </w:p>
    <w:p>
      <w:pPr>
        <w:pStyle w:val="Default"/>
        <w:numPr>
          <w:ilvl w:val="0"/>
          <w:numId w:val="5"/>
        </w:numPr>
        <w:spacing w:after="120"/>
        <w:jc w:val="left"/>
        <w:rPr>
          <w:rFonts w:ascii="Avenir Book" w:hAnsi="Avenir Book"/>
          <w:sz w:val="18"/>
          <w:szCs w:val="18"/>
          <w:lang w:val="en-US"/>
        </w:rPr>
      </w:pPr>
      <w:r>
        <w:rPr>
          <w:rFonts w:ascii="Avenir Book" w:hAnsi="Avenir Book"/>
          <w:sz w:val="18"/>
          <w:szCs w:val="18"/>
          <w:rtl w:val="0"/>
          <w:lang w:val="en-US"/>
        </w:rPr>
        <w:t>What is essential for ordinary people to have an extraordinary impact for Jesus? (See Acts 4:13-14) How does this guide us in how we should structure our life to have maximum impact for God</w:t>
      </w:r>
      <w:r>
        <w:rPr>
          <w:rFonts w:ascii="Avenir Book" w:hAnsi="Avenir Book" w:hint="default"/>
          <w:sz w:val="18"/>
          <w:szCs w:val="18"/>
          <w:rtl w:val="0"/>
          <w:lang w:val="en-US"/>
        </w:rPr>
        <w:t>’</w:t>
      </w:r>
      <w:r>
        <w:rPr>
          <w:rFonts w:ascii="Avenir Book" w:hAnsi="Avenir Book"/>
          <w:sz w:val="18"/>
          <w:szCs w:val="18"/>
          <w:rtl w:val="0"/>
          <w:lang w:val="en-US"/>
        </w:rPr>
        <w:t>s kingdom?</w:t>
      </w:r>
    </w:p>
    <w:p>
      <w:pPr>
        <w:pStyle w:val="Default"/>
        <w:numPr>
          <w:ilvl w:val="0"/>
          <w:numId w:val="5"/>
        </w:numPr>
        <w:spacing w:after="120"/>
        <w:jc w:val="left"/>
        <w:rPr>
          <w:rFonts w:ascii="Avenir Book" w:hAnsi="Avenir Book"/>
          <w:sz w:val="18"/>
          <w:szCs w:val="18"/>
          <w:lang w:val="en-US"/>
        </w:rPr>
      </w:pPr>
      <w:r>
        <w:rPr>
          <w:rFonts w:ascii="Avenir Book" w:hAnsi="Avenir Book"/>
          <w:sz w:val="18"/>
          <w:szCs w:val="18"/>
          <w:rtl w:val="0"/>
          <w:lang w:val="en-US"/>
        </w:rPr>
        <w:t>Why does God love to use ordinary people? (See 1 Corinthians 1:26-29) How does that encourage you in your walk with Christ?</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venir Next">
    <w:charset w:val="00"/>
    <w:family w:val="roman"/>
    <w:pitch w:val="default"/>
  </w:font>
  <w:font w:name="Avenir Book Obliq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1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1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609"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969"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329"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689"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049"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409"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769"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129"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489"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0"/>
    <w:lvlOverride w:ilvl="0">
      <w:startOverride w:val="1"/>
      <w:lvl w:ilvl="0">
        <w:start w:val="1"/>
        <w:numFmt w:val="decimal"/>
        <w:suff w:val="tab"/>
        <w:lvlText w:val="%1."/>
        <w:lvlJc w:val="left"/>
        <w:pPr>
          <w:ind w:left="609"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71"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231"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591"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951"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311"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71"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031"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391"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numbering" w:styleId="Numbered">
    <w:name w:val="Numbered"/>
    <w:pPr>
      <w:numPr>
        <w:numId w:val="1"/>
      </w:numPr>
    </w:pPr>
  </w:style>
  <w:style w:type="numbering" w:styleId="Lettered">
    <w:name w:val="Lettered"/>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