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7:24-30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Great Faith In Jesus Brings Great Mercy From Jesus</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May 26, 2019</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 am the Lord, and there is no other, besides me there is no God; </w:t>
      </w:r>
      <w:r>
        <w:rPr>
          <w:rFonts w:ascii="Avenir Book Oblique" w:hAnsi="Avenir Book Oblique"/>
          <w:sz w:val="20"/>
          <w:szCs w:val="20"/>
          <w:u w:val="single"/>
          <w:rtl w:val="0"/>
          <w:lang w:val="en-US"/>
        </w:rPr>
        <w:t>I equip you, though you do not know me, that people may know, from the rising of the sun and from the west, that there is none besides me; I am the Lord, and there is no other.</w:t>
      </w:r>
      <w:r>
        <w:rPr>
          <w:rFonts w:ascii="Avenir Book Oblique" w:hAnsi="Avenir Book Oblique"/>
          <w:sz w:val="20"/>
          <w:szCs w:val="20"/>
          <w:rtl w:val="0"/>
          <w:lang w:val="en-US"/>
        </w:rPr>
        <w:t xml:space="preserve"> Isaiah 45:5</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These twelve Jesus sent out, instructing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Go nowhere among the Gentiles and enter no town of the Samaritans, but go rather to the lost sheep of the house of Israel.</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Matthew 10:5</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I am not ashamed of the gospel, for it is the power of God for salvation to everyone who believes, </w:t>
      </w:r>
      <w:r>
        <w:rPr>
          <w:rFonts w:ascii="Avenir Book Oblique" w:hAnsi="Avenir Book Oblique"/>
          <w:sz w:val="20"/>
          <w:szCs w:val="20"/>
          <w:u w:val="single"/>
          <w:rtl w:val="0"/>
          <w:lang w:val="en-US"/>
        </w:rPr>
        <w:t>to the Jew first and also to the Greek</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Romans 1:16 (ESV)</w:t>
      </w:r>
    </w:p>
    <w:p>
      <w:pPr>
        <w:pStyle w:val="Default"/>
        <w:spacing w:after="120"/>
        <w:jc w:val="left"/>
        <w:rPr>
          <w:rFonts w:ascii="Avenir Heavy" w:cs="Avenir Heavy" w:hAnsi="Avenir Heavy" w:eastAsia="Avenir Heavy"/>
          <w:sz w:val="28"/>
          <w:szCs w:val="28"/>
          <w:lang w:val="en-US"/>
        </w:rPr>
      </w:pPr>
    </w:p>
    <w:p>
      <w:pPr>
        <w:pStyle w:val="Default"/>
        <w:spacing w:after="120"/>
        <w:jc w:val="left"/>
        <w:rPr>
          <w:rFonts w:ascii="Avenir Heavy" w:cs="Avenir Heavy" w:hAnsi="Avenir Heavy" w:eastAsia="Avenir Heavy"/>
          <w:sz w:val="28"/>
          <w:szCs w:val="28"/>
          <w:lang w:val="en-US"/>
        </w:rPr>
      </w:pPr>
    </w:p>
    <w:p>
      <w:pPr>
        <w:pStyle w:val="Default"/>
        <w:spacing w:after="120"/>
        <w:jc w:val="left"/>
        <w:rPr>
          <w:rFonts w:ascii="Avenir Heavy" w:cs="Avenir Heavy" w:hAnsi="Avenir Heavy" w:eastAsia="Avenir Heavy"/>
          <w:sz w:val="28"/>
          <w:szCs w:val="28"/>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Background</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from there he arose and went away to the region of Tyre and Sidon. And he entered a house and did not want anyone to know, yet he could not be hidden. Mark 7:24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Then he returned from the region of Tyre and went through Sidon to the Sea of Galilee, in the region of the Decapolis. Mark 7:31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Jesus withdrew with his disciples to the sea, and a great crowd followed, from Galilee and Judea and Jerusalem and Idumea and from beyond the Jordan and </w:t>
      </w:r>
      <w:r>
        <w:rPr>
          <w:rFonts w:ascii="Avenir Book Oblique" w:hAnsi="Avenir Book Oblique"/>
          <w:sz w:val="20"/>
          <w:szCs w:val="20"/>
          <w:u w:val="single"/>
          <w:rtl w:val="0"/>
          <w:lang w:val="en-US"/>
        </w:rPr>
        <w:t>from around Tyre and Sidon</w:t>
      </w:r>
      <w:r>
        <w:rPr>
          <w:rFonts w:ascii="Avenir Book Oblique" w:hAnsi="Avenir Book Oblique"/>
          <w:sz w:val="20"/>
          <w:szCs w:val="20"/>
          <w:rtl w:val="0"/>
          <w:lang w:val="en-US"/>
        </w:rPr>
        <w:t xml:space="preserve">. When the great crowd heard all that he was doing, they came to him.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3:7</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u w:val="single"/>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Woman</w:t>
      </w:r>
    </w:p>
    <w:p>
      <w:pPr>
        <w:pStyle w:val="Default"/>
        <w:spacing w:after="120"/>
        <w:jc w:val="left"/>
        <w:rPr>
          <w:rFonts w:ascii="Avenir Heavy" w:cs="Avenir Heavy" w:hAnsi="Avenir Heavy" w:eastAsia="Avenir Heavy"/>
          <w:sz w:val="28"/>
          <w:szCs w:val="28"/>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immediately a woman whose little daughter had an unclean spirit heard of him and came and fell down at his feet. </w:t>
      </w:r>
      <w:r>
        <w:rPr>
          <w:rFonts w:ascii="Avenir Book Oblique" w:hAnsi="Avenir Book Oblique"/>
          <w:sz w:val="20"/>
          <w:szCs w:val="20"/>
          <w:u w:val="single"/>
          <w:rtl w:val="0"/>
          <w:lang w:val="en-US"/>
        </w:rPr>
        <w:t>Now the woman was a Gentile, a Syrophoenician by birth</w:t>
      </w:r>
      <w:r>
        <w:rPr>
          <w:rFonts w:ascii="Avenir Book Oblique" w:hAnsi="Avenir Book Oblique"/>
          <w:sz w:val="20"/>
          <w:szCs w:val="20"/>
          <w:rtl w:val="0"/>
          <w:lang w:val="en-US"/>
        </w:rPr>
        <w:t>.... Mark 7:25</w:t>
      </w:r>
      <w:r>
        <w:rPr>
          <w:rFonts w:ascii="Avenir Book Oblique" w:hAnsi="Avenir Book Oblique" w:hint="default"/>
          <w:sz w:val="20"/>
          <w:szCs w:val="20"/>
          <w:rtl w:val="0"/>
          <w:lang w:val="en-US"/>
        </w:rPr>
        <w:t>–</w:t>
      </w:r>
      <w:r>
        <w:rPr>
          <w:rFonts w:ascii="Avenir Book Oblique" w:hAnsi="Avenir Book Oblique"/>
          <w:sz w:val="20"/>
          <w:szCs w:val="20"/>
          <w:rtl w:val="0"/>
          <w:lang w:val="en-US"/>
        </w:rPr>
        <w:t>26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behold, </w:t>
      </w:r>
      <w:r>
        <w:rPr>
          <w:rFonts w:ascii="Avenir Book Oblique" w:hAnsi="Avenir Book Oblique"/>
          <w:sz w:val="20"/>
          <w:szCs w:val="20"/>
          <w:u w:val="single"/>
          <w:rtl w:val="0"/>
          <w:lang w:val="en-US"/>
        </w:rPr>
        <w:t>a Canaanite woman from that region came out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15:22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Plea</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she begged him</w:t>
      </w:r>
      <w:r>
        <w:rPr>
          <w:rFonts w:ascii="Avenir Book Oblique" w:hAnsi="Avenir Book Oblique"/>
          <w:sz w:val="20"/>
          <w:szCs w:val="20"/>
          <w:rtl w:val="0"/>
          <w:lang w:val="en-US"/>
        </w:rPr>
        <w:t xml:space="preserve"> to cast the demon out of her daughter.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7:26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was crying,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Have mercy on me, </w:t>
      </w:r>
      <w:r>
        <w:rPr>
          <w:rFonts w:ascii="Avenir Book Oblique" w:hAnsi="Avenir Book Oblique"/>
          <w:sz w:val="20"/>
          <w:szCs w:val="20"/>
          <w:u w:val="single"/>
          <w:rtl w:val="0"/>
          <w:lang w:val="en-US"/>
        </w:rPr>
        <w:t>O Lord, Son of David</w:t>
      </w:r>
      <w:r>
        <w:rPr>
          <w:rFonts w:ascii="Avenir Book Oblique" w:hAnsi="Avenir Book Oblique"/>
          <w:sz w:val="20"/>
          <w:szCs w:val="20"/>
          <w:rtl w:val="0"/>
          <w:lang w:val="en-US"/>
        </w:rPr>
        <w:t>; my daughter is severely oppressed by a demon.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15:22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he did not answer her a word</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 xml:space="preserve">his disciples came and begged him, saying,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Send her away, for she is crying out after us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15:23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answered, </w:t>
      </w:r>
      <w:r>
        <w:rPr>
          <w:rFonts w:ascii="Avenir Book Oblique" w:hAnsi="Avenir Book Oblique" w:hint="default"/>
          <w:sz w:val="20"/>
          <w:szCs w:val="20"/>
          <w:rtl w:val="0"/>
          <w:lang w:val="en-US"/>
        </w:rPr>
        <w:t>“</w:t>
      </w:r>
      <w:r>
        <w:rPr>
          <w:rFonts w:ascii="Avenir Book Oblique" w:hAnsi="Avenir Book Oblique"/>
          <w:sz w:val="20"/>
          <w:szCs w:val="20"/>
          <w:rtl w:val="0"/>
          <w:lang w:val="en-US"/>
        </w:rPr>
        <w:t>I was sent only to the lost sheep of the house of Israel.</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 xml:space="preserve">But she came and knelt before him, saying,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Lord, help me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15:24</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Parable</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her, </w:t>
      </w:r>
      <w:r>
        <w:rPr>
          <w:rFonts w:ascii="Avenir Book Oblique" w:hAnsi="Avenir Book Oblique" w:hint="default"/>
          <w:sz w:val="20"/>
          <w:szCs w:val="20"/>
          <w:rtl w:val="0"/>
          <w:lang w:val="en-US"/>
        </w:rPr>
        <w:t>“</w:t>
      </w:r>
      <w:r>
        <w:rPr>
          <w:rFonts w:ascii="Avenir Book Oblique" w:hAnsi="Avenir Book Oblique"/>
          <w:sz w:val="20"/>
          <w:szCs w:val="20"/>
          <w:rtl w:val="0"/>
          <w:lang w:val="en-US"/>
        </w:rPr>
        <w:t>Let the children be fed first, for it is not right to take the children</w:t>
      </w:r>
      <w:r>
        <w:rPr>
          <w:rFonts w:ascii="Avenir Book Oblique" w:hAnsi="Avenir Book Oblique" w:hint="default"/>
          <w:sz w:val="20"/>
          <w:szCs w:val="20"/>
          <w:rtl w:val="0"/>
          <w:lang w:val="en-US"/>
        </w:rPr>
        <w:t>’</w:t>
      </w:r>
      <w:r>
        <w:rPr>
          <w:rFonts w:ascii="Avenir Book Oblique" w:hAnsi="Avenir Book Oblique"/>
          <w:sz w:val="20"/>
          <w:szCs w:val="20"/>
          <w:rtl w:val="0"/>
          <w:lang w:val="en-US"/>
        </w:rPr>
        <w:t>s bread and throw it to the dogs.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7:27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she answered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Yes, Lord; yet even the dogs under the table eat the children</w:t>
      </w:r>
      <w:r>
        <w:rPr>
          <w:rFonts w:ascii="Avenir Book Oblique" w:hAnsi="Avenir Book Oblique" w:hint="default"/>
          <w:sz w:val="20"/>
          <w:szCs w:val="20"/>
          <w:rtl w:val="0"/>
          <w:lang w:val="en-US"/>
        </w:rPr>
        <w:t>’</w:t>
      </w:r>
      <w:r>
        <w:rPr>
          <w:rFonts w:ascii="Avenir Book Oblique" w:hAnsi="Avenir Book Oblique"/>
          <w:sz w:val="20"/>
          <w:szCs w:val="20"/>
          <w:rtl w:val="0"/>
          <w:lang w:val="en-US"/>
        </w:rPr>
        <w:t>s crumbs.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7:28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her, </w:t>
      </w:r>
      <w:r>
        <w:rPr>
          <w:rFonts w:ascii="Avenir Book Oblique" w:hAnsi="Avenir Book Oblique" w:hint="default"/>
          <w:sz w:val="20"/>
          <w:szCs w:val="20"/>
          <w:rtl w:val="0"/>
          <w:lang w:val="en-US"/>
        </w:rPr>
        <w:t>“</w:t>
      </w:r>
      <w:r>
        <w:rPr>
          <w:rFonts w:ascii="Avenir Book Oblique" w:hAnsi="Avenir Book Oblique"/>
          <w:sz w:val="20"/>
          <w:szCs w:val="20"/>
          <w:rtl w:val="0"/>
          <w:lang w:val="en-US"/>
        </w:rPr>
        <w:t>For this statement you may go your way; the demon has left your daughter.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And she went home and found the child lying in bed and the demon gone. Mark 7:29</w:t>
      </w:r>
      <w:r>
        <w:rPr>
          <w:rFonts w:ascii="Avenir Book Oblique" w:hAnsi="Avenir Book Oblique" w:hint="default"/>
          <w:sz w:val="20"/>
          <w:szCs w:val="20"/>
          <w:rtl w:val="0"/>
          <w:lang w:val="en-US"/>
        </w:rPr>
        <w:t>–</w:t>
      </w:r>
      <w:r>
        <w:rPr>
          <w:rFonts w:ascii="Avenir Book Oblique" w:hAnsi="Avenir Book Oblique"/>
          <w:sz w:val="20"/>
          <w:szCs w:val="20"/>
          <w:rtl w:val="0"/>
          <w:lang w:val="en-US"/>
        </w:rPr>
        <w:t>30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Jesus answered her,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O woman, great is your faith!</w:t>
      </w:r>
      <w:r>
        <w:rPr>
          <w:rFonts w:ascii="Avenir Book Oblique" w:hAnsi="Avenir Book Oblique"/>
          <w:sz w:val="20"/>
          <w:szCs w:val="20"/>
          <w:rtl w:val="0"/>
          <w:lang w:val="en-US"/>
        </w:rPr>
        <w:t xml:space="preserve"> Be it done for you as you desire.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And her daughter was healed instantly. Matthew 15:28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Application</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Our past</w:t>
      </w:r>
      <w:r>
        <w:rPr>
          <w:rFonts w:ascii="Avenir Heavy" w:hAnsi="Avenir Heavy"/>
          <w:sz w:val="18"/>
          <w:szCs w:val="18"/>
          <w:rtl w:val="0"/>
          <w:lang w:val="en-US"/>
        </w:rPr>
        <w:t xml:space="preserve"> doesn</w:t>
      </w:r>
      <w:r>
        <w:rPr>
          <w:rFonts w:ascii="Avenir Heavy" w:hAnsi="Avenir Heavy" w:hint="default"/>
          <w:sz w:val="18"/>
          <w:szCs w:val="18"/>
          <w:rtl w:val="0"/>
          <w:lang w:val="en-US"/>
        </w:rPr>
        <w:t>’</w:t>
      </w:r>
      <w:r>
        <w:rPr>
          <w:rFonts w:ascii="Avenir Heavy" w:hAnsi="Avenir Heavy"/>
          <w:sz w:val="18"/>
          <w:szCs w:val="18"/>
          <w:rtl w:val="0"/>
          <w:lang w:val="en-US"/>
        </w:rPr>
        <w:t xml:space="preserve">t matter. What matters is </w:t>
      </w:r>
      <w:r>
        <w:rPr>
          <w:rFonts w:ascii="Avenir Heavy" w:hAnsi="Avenir Heavy"/>
          <w:sz w:val="18"/>
          <w:szCs w:val="18"/>
          <w:rtl w:val="0"/>
          <w:lang w:val="en-US"/>
        </w:rPr>
        <w:t xml:space="preserve">that we </w:t>
      </w:r>
      <w:r>
        <w:rPr>
          <w:rFonts w:ascii="Avenir Heavy" w:hAnsi="Avenir Heavy"/>
          <w:sz w:val="18"/>
          <w:szCs w:val="18"/>
          <w:rtl w:val="0"/>
          <w:lang w:val="en-US"/>
        </w:rPr>
        <w:t xml:space="preserve">humbly </w:t>
      </w:r>
      <w:r>
        <w:rPr>
          <w:rFonts w:ascii="Avenir Heavy" w:hAnsi="Avenir Heavy"/>
          <w:sz w:val="18"/>
          <w:szCs w:val="18"/>
          <w:rtl w:val="0"/>
          <w:lang w:val="en-US"/>
        </w:rPr>
        <w:t>ask mercy from</w:t>
      </w:r>
      <w:r>
        <w:rPr>
          <w:rFonts w:ascii="Avenir Heavy" w:hAnsi="Avenir Heavy"/>
          <w:sz w:val="18"/>
          <w:szCs w:val="18"/>
          <w:rtl w:val="0"/>
          <w:lang w:val="en-US"/>
        </w:rPr>
        <w:t xml:space="preserve"> Jesus.</w:t>
      </w:r>
    </w:p>
    <w:p>
      <w:pPr>
        <w:pStyle w:val="Default"/>
        <w:spacing w:after="120"/>
        <w:jc w:val="left"/>
        <w:rPr>
          <w:rFonts w:ascii="Avenir Heavy" w:cs="Avenir Heavy" w:hAnsi="Avenir Heavy" w:eastAsia="Avenir Heavy"/>
          <w:sz w:val="18"/>
          <w:szCs w:val="18"/>
          <w:lang w:val="en-US"/>
        </w:rPr>
      </w:pPr>
    </w:p>
    <w:p>
      <w:pPr>
        <w:pStyle w:val="Default"/>
        <w:spacing w:after="120"/>
        <w:jc w:val="left"/>
        <w:rPr>
          <w:rFonts w:ascii="Avenir Heavy" w:cs="Avenir Heavy" w:hAnsi="Avenir Heavy" w:eastAsia="Avenir Heavy"/>
          <w:sz w:val="18"/>
          <w:szCs w:val="18"/>
          <w:lang w:val="en-US"/>
        </w:rPr>
      </w:pP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Don</w:t>
      </w:r>
      <w:r>
        <w:rPr>
          <w:rFonts w:ascii="Avenir Heavy" w:hAnsi="Avenir Heavy" w:hint="default"/>
          <w:sz w:val="18"/>
          <w:szCs w:val="18"/>
          <w:rtl w:val="0"/>
          <w:lang w:val="en-US"/>
        </w:rPr>
        <w:t>’</w:t>
      </w:r>
      <w:r>
        <w:rPr>
          <w:rFonts w:ascii="Avenir Heavy" w:hAnsi="Avenir Heavy"/>
          <w:sz w:val="18"/>
          <w:szCs w:val="18"/>
          <w:rtl w:val="0"/>
          <w:lang w:val="en-US"/>
        </w:rPr>
        <w:t>t play favorites</w:t>
      </w:r>
      <w:r>
        <w:rPr>
          <w:rFonts w:ascii="Avenir Heavy" w:hAnsi="Avenir Heavy"/>
          <w:sz w:val="18"/>
          <w:szCs w:val="18"/>
          <w:rtl w:val="0"/>
          <w:lang w:val="en-US"/>
        </w:rPr>
        <w:t xml:space="preserve"> at church</w:t>
      </w:r>
      <w:r>
        <w:rPr>
          <w:rFonts w:ascii="Avenir Heavy" w:hAnsi="Avenir Heavy"/>
          <w:sz w:val="18"/>
          <w:szCs w:val="18"/>
          <w:rtl w:val="0"/>
          <w:lang w:val="en-US"/>
        </w:rPr>
        <w:t xml:space="preserve">. </w:t>
      </w:r>
      <w:r>
        <w:rPr>
          <w:rFonts w:ascii="Avenir Heavy" w:hAnsi="Avenir Heavy"/>
          <w:sz w:val="18"/>
          <w:szCs w:val="18"/>
          <w:rtl w:val="0"/>
          <w:lang w:val="en-US"/>
        </w:rPr>
        <w:t xml:space="preserve">The mercy of Jesus that joins us together is greater than any differences that pull us apart. </w:t>
      </w:r>
    </w:p>
    <w:p>
      <w:pPr>
        <w:pStyle w:val="Default"/>
        <w:spacing w:after="120"/>
        <w:jc w:val="left"/>
        <w:rPr>
          <w:rFonts w:ascii="Avenir Heavy" w:cs="Avenir Heavy" w:hAnsi="Avenir Heavy" w:eastAsia="Avenir Heavy"/>
          <w:sz w:val="18"/>
          <w:szCs w:val="18"/>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Read Mark 7:24-30 to familiarize yourself with the passage. </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Did Jesus intend to insult the woman in this parable by calling her a dog? Why or why not?</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Why does this woman</w:t>
      </w:r>
      <w:r>
        <w:rPr>
          <w:rFonts w:ascii="Avenir Book" w:hAnsi="Avenir Book" w:hint="default"/>
          <w:sz w:val="18"/>
          <w:szCs w:val="18"/>
          <w:rtl w:val="0"/>
          <w:lang w:val="en-US"/>
        </w:rPr>
        <w:t>’</w:t>
      </w:r>
      <w:r>
        <w:rPr>
          <w:rFonts w:ascii="Avenir Book" w:hAnsi="Avenir Book"/>
          <w:sz w:val="18"/>
          <w:szCs w:val="18"/>
          <w:rtl w:val="0"/>
          <w:lang w:val="en-US"/>
        </w:rPr>
        <w:t>s answer evidence remarkable faith? What does she do that in this Gospel no one has done?</w:t>
      </w:r>
      <w:r>
        <w:rPr>
          <w:rFonts w:ascii="Avenir Book" w:hAnsi="Avenir Book"/>
          <w:sz w:val="18"/>
          <w:szCs w:val="18"/>
          <w:rtl w:val="0"/>
          <w:lang w:val="en-US"/>
        </w:rPr>
        <w:t xml:space="preserve"> </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The apostles could only see this woman</w:t>
      </w:r>
      <w:r>
        <w:rPr>
          <w:rFonts w:ascii="Avenir Book" w:hAnsi="Avenir Book" w:hint="default"/>
          <w:sz w:val="18"/>
          <w:szCs w:val="18"/>
          <w:rtl w:val="0"/>
          <w:lang w:val="en-US"/>
        </w:rPr>
        <w:t>’</w:t>
      </w:r>
      <w:r>
        <w:rPr>
          <w:rFonts w:ascii="Avenir Book" w:hAnsi="Avenir Book"/>
          <w:sz w:val="18"/>
          <w:szCs w:val="18"/>
          <w:rtl w:val="0"/>
          <w:lang w:val="en-US"/>
        </w:rPr>
        <w:t>s background. They couldn</w:t>
      </w:r>
      <w:r>
        <w:rPr>
          <w:rFonts w:ascii="Avenir Book" w:hAnsi="Avenir Book" w:hint="default"/>
          <w:sz w:val="18"/>
          <w:szCs w:val="18"/>
          <w:rtl w:val="0"/>
          <w:lang w:val="en-US"/>
        </w:rPr>
        <w:t>’</w:t>
      </w:r>
      <w:r>
        <w:rPr>
          <w:rFonts w:ascii="Avenir Book" w:hAnsi="Avenir Book"/>
          <w:sz w:val="18"/>
          <w:szCs w:val="18"/>
          <w:rtl w:val="0"/>
          <w:lang w:val="en-US"/>
        </w:rPr>
        <w:t>t see the faith in this woman</w:t>
      </w:r>
      <w:r>
        <w:rPr>
          <w:rFonts w:ascii="Avenir Book" w:hAnsi="Avenir Book" w:hint="default"/>
          <w:sz w:val="18"/>
          <w:szCs w:val="18"/>
          <w:rtl w:val="0"/>
          <w:lang w:val="en-US"/>
        </w:rPr>
        <w:t>’</w:t>
      </w:r>
      <w:r>
        <w:rPr>
          <w:rFonts w:ascii="Avenir Book" w:hAnsi="Avenir Book"/>
          <w:sz w:val="18"/>
          <w:szCs w:val="18"/>
          <w:rtl w:val="0"/>
          <w:lang w:val="en-US"/>
        </w:rPr>
        <w:t>s heart, which is what really mattered. It is easy for us to fall into the same trap. What steps can we take to embrace Christians because of our common faith and experience of God</w:t>
      </w:r>
      <w:r>
        <w:rPr>
          <w:rFonts w:ascii="Avenir Book" w:hAnsi="Avenir Book" w:hint="default"/>
          <w:sz w:val="18"/>
          <w:szCs w:val="18"/>
          <w:rtl w:val="0"/>
          <w:lang w:val="en-US"/>
        </w:rPr>
        <w:t>’</w:t>
      </w:r>
      <w:r>
        <w:rPr>
          <w:rFonts w:ascii="Avenir Book" w:hAnsi="Avenir Book"/>
          <w:sz w:val="18"/>
          <w:szCs w:val="18"/>
          <w:rtl w:val="0"/>
          <w:lang w:val="en-US"/>
        </w:rPr>
        <w:t xml:space="preserve">s mercy, instead of cultural or economic </w:t>
      </w:r>
      <w:r>
        <w:rPr>
          <w:rFonts w:ascii="Avenir Book" w:hAnsi="Avenir Book"/>
          <w:sz w:val="18"/>
          <w:szCs w:val="18"/>
          <w:rtl w:val="0"/>
          <w:lang w:val="en-US"/>
        </w:rPr>
        <w:t>similarities</w:t>
      </w:r>
      <w:r>
        <w:rPr>
          <w:rFonts w:ascii="Avenir Book" w:hAnsi="Avenir Book"/>
          <w:sz w:val="18"/>
          <w:szCs w:val="18"/>
          <w:rtl w:val="0"/>
          <w:lang w:val="en-US"/>
        </w:rPr>
        <w:t xml:space="preserve">? </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Even though this woman realized she didn</w:t>
      </w:r>
      <w:r>
        <w:rPr>
          <w:rFonts w:ascii="Avenir Book" w:hAnsi="Avenir Book" w:hint="default"/>
          <w:sz w:val="18"/>
          <w:szCs w:val="18"/>
          <w:rtl w:val="0"/>
          <w:lang w:val="en-US"/>
        </w:rPr>
        <w:t>’</w:t>
      </w:r>
      <w:r>
        <w:rPr>
          <w:rFonts w:ascii="Avenir Book" w:hAnsi="Avenir Book"/>
          <w:sz w:val="18"/>
          <w:szCs w:val="18"/>
          <w:rtl w:val="0"/>
          <w:lang w:val="en-US"/>
        </w:rPr>
        <w:t>t deserve Jesus</w:t>
      </w:r>
      <w:r>
        <w:rPr>
          <w:rFonts w:ascii="Avenir Book" w:hAnsi="Avenir Book" w:hint="default"/>
          <w:sz w:val="18"/>
          <w:szCs w:val="18"/>
          <w:rtl w:val="0"/>
          <w:lang w:val="en-US"/>
        </w:rPr>
        <w:t xml:space="preserve">’ </w:t>
      </w:r>
      <w:r>
        <w:rPr>
          <w:rFonts w:ascii="Avenir Book" w:hAnsi="Avenir Book"/>
          <w:sz w:val="18"/>
          <w:szCs w:val="18"/>
          <w:rtl w:val="0"/>
          <w:lang w:val="en-US"/>
        </w:rPr>
        <w:t>mercy, she was confident Jesus</w:t>
      </w:r>
      <w:r>
        <w:rPr>
          <w:rFonts w:ascii="Avenir Book" w:hAnsi="Avenir Book" w:hint="default"/>
          <w:sz w:val="18"/>
          <w:szCs w:val="18"/>
          <w:rtl w:val="0"/>
          <w:lang w:val="en-US"/>
        </w:rPr>
        <w:t xml:space="preserve">’ </w:t>
      </w:r>
      <w:r>
        <w:rPr>
          <w:rFonts w:ascii="Avenir Book" w:hAnsi="Avenir Book"/>
          <w:sz w:val="18"/>
          <w:szCs w:val="18"/>
          <w:rtl w:val="0"/>
          <w:lang w:val="en-US"/>
        </w:rPr>
        <w:t>mercy was so great there would be plenty of crumbs for her to receive even before the mission to the Gentile world began. When we pray, do we ask for things we don</w:t>
      </w:r>
      <w:r>
        <w:rPr>
          <w:rFonts w:ascii="Avenir Book" w:hAnsi="Avenir Book" w:hint="default"/>
          <w:sz w:val="18"/>
          <w:szCs w:val="18"/>
          <w:rtl w:val="0"/>
          <w:lang w:val="en-US"/>
        </w:rPr>
        <w:t>’</w:t>
      </w:r>
      <w:r>
        <w:rPr>
          <w:rFonts w:ascii="Avenir Book" w:hAnsi="Avenir Book"/>
          <w:sz w:val="18"/>
          <w:szCs w:val="18"/>
          <w:rtl w:val="0"/>
          <w:lang w:val="en-US"/>
        </w:rPr>
        <w:t>t deserve because we are confident God has so much grace and mercy that he will give us what we don</w:t>
      </w:r>
      <w:r>
        <w:rPr>
          <w:rFonts w:ascii="Avenir Book" w:hAnsi="Avenir Book" w:hint="default"/>
          <w:sz w:val="18"/>
          <w:szCs w:val="18"/>
          <w:rtl w:val="0"/>
          <w:lang w:val="en-US"/>
        </w:rPr>
        <w:t>’</w:t>
      </w:r>
      <w:r>
        <w:rPr>
          <w:rFonts w:ascii="Avenir Book" w:hAnsi="Avenir Book"/>
          <w:sz w:val="18"/>
          <w:szCs w:val="18"/>
          <w:rtl w:val="0"/>
          <w:lang w:val="en-US"/>
        </w:rPr>
        <w:t>t deserve? How does this change the way we pray?</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5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