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2:1-12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Forgives Sin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November 11, 2018</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Let it be known to you therefore, brothers, </w:t>
      </w:r>
      <w:r>
        <w:rPr>
          <w:rFonts w:ascii="Avenir Book Oblique" w:hAnsi="Avenir Book Oblique"/>
          <w:sz w:val="20"/>
          <w:szCs w:val="20"/>
          <w:u w:val="single"/>
          <w:rtl w:val="0"/>
          <w:lang w:val="en-US"/>
        </w:rPr>
        <w:t>that through this man forgiveness of sins is proclaimed to you</w:t>
      </w:r>
      <w:r>
        <w:rPr>
          <w:rFonts w:ascii="Avenir Book Oblique" w:hAnsi="Avenir Book Oblique"/>
          <w:sz w:val="20"/>
          <w:szCs w:val="20"/>
          <w:u w:val="single"/>
          <w:rtl w:val="0"/>
          <w:lang w:val="en-US"/>
        </w:rPr>
        <w:t>,</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Acts 13:38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 him we have redemption through his blood, </w:t>
      </w:r>
      <w:r>
        <w:rPr>
          <w:rFonts w:ascii="Avenir Book Oblique" w:hAnsi="Avenir Book Oblique"/>
          <w:sz w:val="20"/>
          <w:szCs w:val="20"/>
          <w:u w:val="single"/>
          <w:rtl w:val="0"/>
          <w:lang w:val="en-US"/>
        </w:rPr>
        <w:t>the forgiveness of our trespasses, according to the riches of his grace</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Ephesians 1:7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as far as the east is from the west, so far does he remove our transgressions from us</w:t>
      </w:r>
      <w:r>
        <w:rPr>
          <w:rFonts w:ascii="Avenir Book Oblique" w:hAnsi="Avenir Book Oblique"/>
          <w:sz w:val="20"/>
          <w:szCs w:val="20"/>
          <w:rtl w:val="0"/>
          <w:lang w:val="en-US"/>
        </w:rPr>
        <w:t>. Psalm 103:12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Behold, it was for my welfare that I had great bitterness; but in love you have delivered my life from the pit of destruction, </w:t>
      </w:r>
      <w:r>
        <w:rPr>
          <w:rFonts w:ascii="Avenir Book Oblique" w:hAnsi="Avenir Book Oblique"/>
          <w:sz w:val="20"/>
          <w:szCs w:val="20"/>
          <w:u w:val="single"/>
          <w:rtl w:val="0"/>
          <w:lang w:val="en-US"/>
        </w:rPr>
        <w:t>for you have cast all my sins behind your back</w:t>
      </w:r>
      <w:r>
        <w:rPr>
          <w:rFonts w:ascii="Avenir Book Oblique" w:hAnsi="Avenir Book Oblique"/>
          <w:sz w:val="20"/>
          <w:szCs w:val="20"/>
          <w:rtl w:val="0"/>
          <w:lang w:val="en-US"/>
        </w:rPr>
        <w:t>. Isaiah 38:17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I am he who blots out your transgressions for my own sake, and I will not remember your sins</w:t>
      </w:r>
      <w:r>
        <w:rPr>
          <w:rFonts w:ascii="Avenir Book Oblique" w:hAnsi="Avenir Book Oblique"/>
          <w:sz w:val="20"/>
          <w:szCs w:val="20"/>
          <w:rtl w:val="0"/>
          <w:lang w:val="en-US"/>
        </w:rPr>
        <w:t>. Isaiah 43:25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Curious </w:t>
      </w:r>
      <w:r>
        <w:rPr>
          <w:rFonts w:ascii="Avenir Heavy" w:hAnsi="Avenir Heavy"/>
          <w:sz w:val="28"/>
          <w:szCs w:val="28"/>
          <w:u w:val="single"/>
          <w:rtl w:val="0"/>
          <w:lang w:val="en-US"/>
        </w:rPr>
        <w:t>Crowd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when he returned to Capernaum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after some days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it was reported that he was at home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many were gathered together, so that there was no more room, not even at the door</w:t>
      </w:r>
      <w:r>
        <w:rPr>
          <w:rFonts w:ascii="Avenir Book Oblique" w:hAnsi="Avenir Book Oblique"/>
          <w:sz w:val="20"/>
          <w:szCs w:val="20"/>
          <w:rtl w:val="0"/>
          <w:lang w:val="en-US"/>
        </w:rPr>
        <w:t>. And he was preaching the word to them. Mark 2:1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When he returned to Capernaum</w:t>
      </w:r>
      <w:r>
        <w:rPr>
          <w:rFonts w:ascii="Avenir Book" w:hAnsi="Avenir Book" w:hint="default"/>
          <w:sz w:val="20"/>
          <w:szCs w:val="20"/>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Let us go on to the next towns, that I may preach there also, for that is why I came out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1:38 (ESV)</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after many days</w:t>
      </w:r>
      <w:r>
        <w:rPr>
          <w:rFonts w:ascii="Avenir Book" w:hAnsi="Avenir Book"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he went out and began to talk freely about it, and to spread the news, s</w:t>
      </w:r>
      <w:r>
        <w:rPr>
          <w:rFonts w:ascii="Avenir Book Oblique" w:hAnsi="Avenir Book Oblique"/>
          <w:sz w:val="20"/>
          <w:szCs w:val="20"/>
          <w:u w:val="single"/>
          <w:rtl w:val="0"/>
          <w:lang w:val="en-US"/>
        </w:rPr>
        <w:t>o that Jesus could no longer openly enter a town, but was out in desolate places, and people were coming to him from every quarter</w:t>
      </w:r>
      <w:r>
        <w:rPr>
          <w:rFonts w:ascii="Avenir Book Oblique" w:hAnsi="Avenir Book Oblique"/>
          <w:sz w:val="20"/>
          <w:szCs w:val="20"/>
          <w:rtl w:val="0"/>
          <w:lang w:val="en-US"/>
        </w:rPr>
        <w:t>. Mark 1:45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It was reported that he was at home</w:t>
      </w:r>
      <w:r>
        <w:rPr>
          <w:rFonts w:ascii="Avenir Book" w:hAnsi="Avenir Book"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So many gathered together, so that there was no more room, not even at the door</w:t>
      </w:r>
      <w:r>
        <w:rPr>
          <w:rFonts w:ascii="Avenir Book" w:hAnsi="Avenir Book"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On one of those days, as he was teaching, Pharisees and teachers of the law were sitting there, who had come from every village of Galilee and Judea and from Jerusalem</w:t>
      </w:r>
      <w:r>
        <w:rPr>
          <w:rFonts w:ascii="Avenir Book Oblique" w:hAnsi="Avenir Book Oblique"/>
          <w:sz w:val="20"/>
          <w:szCs w:val="20"/>
          <w:rtl w:val="0"/>
          <w:lang w:val="en-US"/>
        </w:rPr>
        <w:t>. And the power of the Lord was with him to heal. Luke 5:17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Pharisees</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They are the strictest religious sect in Judaism</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Teachers of the Law</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They are the seminary professors of the day</w:t>
      </w:r>
    </w:p>
    <w:p>
      <w:pPr>
        <w:pStyle w:val="Default"/>
        <w:spacing w:after="120"/>
        <w:ind w:left="1015" w:firstLine="0"/>
        <w:jc w:val="left"/>
        <w:rPr>
          <w:rFonts w:ascii="Avenir Book" w:cs="Avenir Book" w:hAnsi="Avenir Book" w:eastAsia="Avenir Book"/>
          <w:sz w:val="20"/>
          <w:szCs w:val="20"/>
          <w:lang w:val="en-US"/>
        </w:rPr>
      </w:pPr>
    </w:p>
    <w:p>
      <w:pPr>
        <w:pStyle w:val="Default"/>
        <w:numPr>
          <w:ilvl w:val="0"/>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Believing </w:t>
      </w:r>
      <w:r>
        <w:rPr>
          <w:rFonts w:ascii="Avenir Heavy" w:hAnsi="Avenir Heavy"/>
          <w:sz w:val="24"/>
          <w:szCs w:val="24"/>
          <w:u w:val="single"/>
          <w:rtl w:val="0"/>
          <w:lang w:val="en-US"/>
        </w:rPr>
        <w:t>Sinner</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they came, bringing to him a paralytic carried by four men. And when they could not get near him because of the crowd, they removed the roof above him, and when they had made an opening, they let down the bed on which the paralytic lay. Mark 2:3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behold, some men were bringing on a bed a man who was paralyzed, and </w:t>
      </w:r>
      <w:r>
        <w:rPr>
          <w:rFonts w:ascii="Avenir Book Oblique" w:hAnsi="Avenir Book Oblique"/>
          <w:sz w:val="20"/>
          <w:szCs w:val="20"/>
          <w:u w:val="single"/>
          <w:rtl w:val="0"/>
          <w:lang w:val="en-US"/>
        </w:rPr>
        <w:t>they were seeking to bring him in</w:t>
      </w:r>
      <w:r>
        <w:rPr>
          <w:rFonts w:ascii="Avenir Book Oblique" w:hAnsi="Avenir Book Oblique"/>
          <w:sz w:val="20"/>
          <w:szCs w:val="20"/>
          <w:rtl w:val="0"/>
          <w:lang w:val="en-US"/>
        </w:rPr>
        <w:t xml:space="preserve"> and lay him before Jesus, </w:t>
      </w:r>
      <w:r>
        <w:rPr>
          <w:rFonts w:ascii="Avenir Book Oblique" w:hAnsi="Avenir Book Oblique"/>
          <w:sz w:val="20"/>
          <w:szCs w:val="20"/>
          <w:u w:val="single"/>
          <w:rtl w:val="0"/>
          <w:lang w:val="en-US"/>
        </w:rPr>
        <w:t>but finding no way to bring him in, because of the crowd</w:t>
      </w:r>
      <w:r>
        <w:rPr>
          <w:rFonts w:ascii="Avenir Book Oblique" w:hAnsi="Avenir Book Oblique"/>
          <w:sz w:val="20"/>
          <w:szCs w:val="20"/>
          <w:rtl w:val="0"/>
          <w:lang w:val="en-US"/>
        </w:rPr>
        <w:t>,... Luke 5:18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finding no way to bring him in, because of the crowd, they went up on the roof and let him down with his bed </w:t>
      </w:r>
      <w:r>
        <w:rPr>
          <w:rFonts w:ascii="Avenir Book Oblique" w:hAnsi="Avenir Book Oblique"/>
          <w:sz w:val="20"/>
          <w:szCs w:val="20"/>
          <w:u w:val="single"/>
          <w:rtl w:val="0"/>
          <w:lang w:val="en-US"/>
        </w:rPr>
        <w:t>through the tiles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5:19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Forgiving </w:t>
      </w:r>
      <w:r>
        <w:rPr>
          <w:rFonts w:ascii="Avenir Heavy" w:hAnsi="Avenir Heavy"/>
          <w:sz w:val="24"/>
          <w:szCs w:val="24"/>
          <w:u w:val="single"/>
          <w:rtl w:val="0"/>
          <w:lang w:val="en-US"/>
        </w:rPr>
        <w:t>Jesus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when Jesus saw their faith, he said to the paralytic,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Son, your sins are forgiven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2:5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Hostile </w:t>
      </w:r>
      <w:r>
        <w:rPr>
          <w:rFonts w:ascii="Avenir Heavy" w:hAnsi="Avenir Heavy"/>
          <w:sz w:val="24"/>
          <w:szCs w:val="24"/>
          <w:u w:val="single"/>
          <w:rtl w:val="0"/>
          <w:lang w:val="en-US"/>
        </w:rPr>
        <w:t>Leaders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some of the scribes were sitting there, questioning in their hearts,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Why does this man speak like that? He is blaspheming! Who can forgive sins but God alone?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immediately Jesus, perceiving in his spirit that they thus questioned within themselves, said to them,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Why do you question these things in your hearts?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 xml:space="preserve">Which is easier, to say to the paralytic,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Your sins are forgiven,</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or to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Rise, take up your bed and walk</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But that you may know that the Son of Man has authority on earth to forgive sins</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he said to the paralytic</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I say to you, rise, pick up your bed, and go home.</w:t>
      </w:r>
      <w:r>
        <w:rPr>
          <w:rFonts w:ascii="Avenir Book Oblique" w:hAnsi="Avenir Book Oblique" w:hint="default"/>
          <w:sz w:val="20"/>
          <w:szCs w:val="20"/>
          <w:u w:val="single"/>
          <w:rtl w:val="0"/>
          <w:lang w:val="en-US"/>
        </w:rPr>
        <w:t xml:space="preserve">” </w:t>
      </w:r>
      <w:r>
        <w:rPr>
          <w:rFonts w:ascii="Avenir Book Oblique" w:hAnsi="Avenir Book Oblique"/>
          <w:sz w:val="20"/>
          <w:szCs w:val="20"/>
          <w:rtl w:val="0"/>
          <w:lang w:val="en-US"/>
        </w:rPr>
        <w:t>Mark 2:6</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He is blaspheming! Who can forgive sins but God alone?</w:t>
      </w:r>
      <w:r>
        <w:rPr>
          <w:rFonts w:ascii="Avenir Book" w:hAnsi="Avenir Book"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Immediately Jesus, perceiving in his spirit that they thus questioned within themselves, said to them, </w:t>
      </w:r>
      <w:r>
        <w:rPr>
          <w:rFonts w:ascii="Avenir Book" w:hAnsi="Avenir Book" w:hint="default"/>
          <w:sz w:val="20"/>
          <w:szCs w:val="20"/>
          <w:rtl w:val="0"/>
          <w:lang w:val="en-US"/>
        </w:rPr>
        <w:t>“</w:t>
      </w:r>
      <w:r>
        <w:rPr>
          <w:rFonts w:ascii="Avenir Book" w:hAnsi="Avenir Book"/>
          <w:sz w:val="20"/>
          <w:szCs w:val="20"/>
          <w:rtl w:val="0"/>
          <w:lang w:val="en-US"/>
        </w:rPr>
        <w:t>Why do you question these things in your hearts?</w:t>
      </w:r>
      <w:r>
        <w:rPr>
          <w:rFonts w:ascii="Avenir Book" w:hAnsi="Avenir Book"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the Lord said to Samuel,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Do not look on his appearance or on the height of his stature, because I have rejected him. </w:t>
      </w:r>
      <w:r>
        <w:rPr>
          <w:rFonts w:ascii="Avenir Book Oblique" w:hAnsi="Avenir Book Oblique"/>
          <w:sz w:val="20"/>
          <w:szCs w:val="20"/>
          <w:u w:val="single"/>
          <w:rtl w:val="0"/>
          <w:lang w:val="en-US"/>
        </w:rPr>
        <w:t>For the Lord sees not as man sees: man looks on the outward appearance, but the Lord looks on the heart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Samuel 16:7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for the Lord searches all hearts and understands every plan and thought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Chronicles 28:9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the Lord search the heart and test the mind</w:t>
      </w:r>
      <w:r>
        <w:rPr>
          <w:rFonts w:ascii="Avenir Book Oblique" w:hAnsi="Avenir Book Oblique"/>
          <w:sz w:val="20"/>
          <w:szCs w:val="20"/>
          <w:rtl w:val="0"/>
          <w:lang w:val="en-US"/>
        </w:rPr>
        <w:t>, to give every man according to his ways, according to the fruit of his deeds.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Jeremiah 17:10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So you think, O house of Israel. </w:t>
      </w:r>
      <w:r>
        <w:rPr>
          <w:rFonts w:ascii="Avenir Book Oblique" w:hAnsi="Avenir Book Oblique"/>
          <w:sz w:val="20"/>
          <w:szCs w:val="20"/>
          <w:u w:val="single"/>
          <w:rtl w:val="0"/>
          <w:lang w:val="en-US"/>
        </w:rPr>
        <w:t>For I know the things that come into your mind</w:t>
      </w:r>
      <w:r>
        <w:rPr>
          <w:rFonts w:ascii="Avenir Book Oblique" w:hAnsi="Avenir Book Oblique"/>
          <w:sz w:val="20"/>
          <w:szCs w:val="20"/>
          <w:rtl w:val="0"/>
          <w:lang w:val="en-US"/>
        </w:rPr>
        <w:t>. Ezekiel 11:5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Which is easier say</w:t>
      </w:r>
      <w:r>
        <w:rPr>
          <w:rFonts w:ascii="Avenir Book" w:hAnsi="Avenir Book" w:hint="default"/>
          <w:sz w:val="20"/>
          <w:szCs w:val="20"/>
          <w:rtl w:val="0"/>
          <w:lang w:val="en-US"/>
        </w:rPr>
        <w:t>… ‘</w:t>
      </w:r>
      <w:r>
        <w:rPr>
          <w:rFonts w:ascii="Avenir Book" w:hAnsi="Avenir Book"/>
          <w:sz w:val="20"/>
          <w:szCs w:val="20"/>
          <w:rtl w:val="0"/>
          <w:lang w:val="en-US"/>
        </w:rPr>
        <w:t>Your sins are forgiven,</w:t>
      </w:r>
      <w:r>
        <w:rPr>
          <w:rFonts w:ascii="Avenir Book" w:hAnsi="Avenir Book" w:hint="default"/>
          <w:sz w:val="20"/>
          <w:szCs w:val="20"/>
          <w:rtl w:val="0"/>
          <w:lang w:val="en-US"/>
        </w:rPr>
        <w:t xml:space="preserve">’ </w:t>
      </w:r>
      <w:r>
        <w:rPr>
          <w:rFonts w:ascii="Avenir Book" w:hAnsi="Avenir Book"/>
          <w:sz w:val="20"/>
          <w:szCs w:val="20"/>
          <w:rtl w:val="0"/>
          <w:lang w:val="en-US"/>
        </w:rPr>
        <w:t xml:space="preserve">or to say, </w:t>
      </w:r>
      <w:r>
        <w:rPr>
          <w:rFonts w:ascii="Avenir Book" w:hAnsi="Avenir Book" w:hint="default"/>
          <w:sz w:val="20"/>
          <w:szCs w:val="20"/>
          <w:rtl w:val="0"/>
          <w:lang w:val="en-US"/>
        </w:rPr>
        <w:t>‘</w:t>
      </w:r>
      <w:r>
        <w:rPr>
          <w:rFonts w:ascii="Avenir Book" w:hAnsi="Avenir Book"/>
          <w:sz w:val="20"/>
          <w:szCs w:val="20"/>
          <w:rtl w:val="0"/>
          <w:lang w:val="en-US"/>
        </w:rPr>
        <w:t>Rise, take up your bed and walk</w:t>
      </w:r>
      <w:r>
        <w:rPr>
          <w:rFonts w:ascii="Avenir Book" w:hAnsi="Avenir Book" w:hint="default"/>
          <w:sz w:val="20"/>
          <w:szCs w:val="20"/>
          <w:rtl w:val="0"/>
          <w:lang w:val="en-US"/>
        </w:rPr>
        <w:t>’</w:t>
      </w:r>
      <w:r>
        <w:rPr>
          <w:rFonts w:ascii="Avenir Book" w:hAnsi="Avenir Book"/>
          <w:sz w:val="20"/>
          <w:szCs w:val="20"/>
          <w:rtl w:val="0"/>
          <w:lang w:val="en-US"/>
        </w:rPr>
        <w:t>?</w:t>
      </w:r>
      <w:r>
        <w:rPr>
          <w:rFonts w:ascii="Avenir Book" w:hAnsi="Avenir Book"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w:t>
      </w:r>
      <w:r>
        <w:rPr>
          <w:rFonts w:ascii="Avenir Heavy" w:hAnsi="Avenir Heavy"/>
          <w:sz w:val="24"/>
          <w:szCs w:val="24"/>
          <w:u w:val="single"/>
          <w:rtl w:val="0"/>
          <w:lang w:val="en-US"/>
        </w:rPr>
        <w:t>Crowds</w:t>
      </w:r>
      <w:r>
        <w:rPr>
          <w:rFonts w:ascii="Avenir Heavy" w:hAnsi="Avenir Heavy"/>
          <w:sz w:val="24"/>
          <w:szCs w:val="24"/>
          <w:rtl w:val="0"/>
          <w:lang w:val="en-US"/>
        </w:rPr>
        <w:t xml:space="preserve"> Reaction</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he rose and immediately picked up his bed and went out before them all, so that t</w:t>
      </w:r>
      <w:r>
        <w:rPr>
          <w:rFonts w:ascii="Avenir Book Oblique" w:hAnsi="Avenir Book Oblique"/>
          <w:sz w:val="20"/>
          <w:szCs w:val="20"/>
          <w:u w:val="single"/>
          <w:rtl w:val="0"/>
          <w:lang w:val="en-US"/>
        </w:rPr>
        <w:t xml:space="preserve">hey were all amazed and glorified God,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We never saw anything like this!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2:12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the crowds saw it, they were afraid, and they glorified God, </w:t>
      </w:r>
      <w:r>
        <w:rPr>
          <w:rFonts w:ascii="Avenir Book Oblique" w:hAnsi="Avenir Book Oblique"/>
          <w:sz w:val="20"/>
          <w:szCs w:val="20"/>
          <w:u w:val="single"/>
          <w:rtl w:val="0"/>
          <w:lang w:val="en-US"/>
        </w:rPr>
        <w:t>who had given such authority to men</w:t>
      </w:r>
      <w:r>
        <w:rPr>
          <w:rFonts w:ascii="Avenir Book Oblique" w:hAnsi="Avenir Book Oblique"/>
          <w:sz w:val="20"/>
          <w:szCs w:val="20"/>
          <w:rtl w:val="0"/>
          <w:lang w:val="en-US"/>
        </w:rPr>
        <w:t>. Matthew 9:8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numPr>
          <w:ilvl w:val="2"/>
          <w:numId w:val="5"/>
        </w:numPr>
        <w:spacing w:after="120"/>
        <w:jc w:val="left"/>
        <w:rPr>
          <w:rFonts w:ascii="Avenir Heavy" w:hAnsi="Avenir Heavy"/>
          <w:sz w:val="20"/>
          <w:szCs w:val="20"/>
          <w:lang w:val="en-US"/>
        </w:rPr>
      </w:pPr>
      <w:r>
        <w:rPr>
          <w:rFonts w:ascii="Avenir Heavy" w:hAnsi="Avenir Heavy"/>
          <w:sz w:val="20"/>
          <w:szCs w:val="20"/>
          <w:rtl w:val="0"/>
          <w:lang w:val="en-US"/>
        </w:rPr>
        <w:t xml:space="preserve">Jesus is more than a man. He is </w:t>
      </w:r>
      <w:r>
        <w:rPr>
          <w:rFonts w:ascii="Avenir Heavy" w:hAnsi="Avenir Heavy"/>
          <w:sz w:val="20"/>
          <w:szCs w:val="20"/>
          <w:u w:val="single"/>
          <w:rtl w:val="0"/>
          <w:lang w:val="en-US"/>
        </w:rPr>
        <w:t>God</w:t>
      </w:r>
      <w:r>
        <w:rPr>
          <w:rFonts w:ascii="Avenir Heavy" w:hAnsi="Avenir Heavy"/>
          <w:sz w:val="20"/>
          <w:szCs w:val="20"/>
          <w:rtl w:val="0"/>
          <w:lang w:val="en-US"/>
        </w:rPr>
        <w:t xml:space="preserve"> because he does what only God can do.</w:t>
      </w:r>
    </w:p>
    <w:p>
      <w:pPr>
        <w:pStyle w:val="Default"/>
        <w:spacing w:after="120"/>
        <w:ind w:left="216" w:firstLine="0"/>
        <w:jc w:val="left"/>
        <w:rPr>
          <w:rFonts w:ascii="Avenir Heavy" w:cs="Avenir Heavy" w:hAnsi="Avenir Heavy" w:eastAsia="Avenir Heavy"/>
          <w:sz w:val="20"/>
          <w:szCs w:val="20"/>
          <w:lang w:val="en-US"/>
        </w:rPr>
      </w:pPr>
    </w:p>
    <w:p>
      <w:pPr>
        <w:pStyle w:val="Default"/>
        <w:numPr>
          <w:ilvl w:val="2"/>
          <w:numId w:val="5"/>
        </w:numPr>
        <w:spacing w:after="120"/>
        <w:jc w:val="left"/>
        <w:rPr>
          <w:rFonts w:ascii="Avenir Heavy" w:hAnsi="Avenir Heavy"/>
          <w:sz w:val="20"/>
          <w:szCs w:val="20"/>
          <w:lang w:val="en-US"/>
        </w:rPr>
      </w:pPr>
      <w:r>
        <w:rPr>
          <w:rFonts w:ascii="Avenir Heavy" w:hAnsi="Avenir Heavy"/>
          <w:sz w:val="20"/>
          <w:szCs w:val="20"/>
          <w:rtl w:val="0"/>
          <w:lang w:val="en-US"/>
        </w:rPr>
        <w:t>If Jesus</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word has the authority heal sickness at his word, he also has the authority </w:t>
      </w:r>
      <w:r>
        <w:rPr>
          <w:rFonts w:ascii="Avenir Heavy" w:hAnsi="Avenir Heavy"/>
          <w:sz w:val="20"/>
          <w:szCs w:val="20"/>
          <w:u w:val="single"/>
          <w:rtl w:val="0"/>
          <w:lang w:val="en-US"/>
        </w:rPr>
        <w:t>forgive</w:t>
      </w:r>
      <w:r>
        <w:rPr>
          <w:rFonts w:ascii="Avenir Heavy" w:hAnsi="Avenir Heavy"/>
          <w:sz w:val="20"/>
          <w:szCs w:val="20"/>
          <w:rtl w:val="0"/>
          <w:lang w:val="en-US"/>
        </w:rPr>
        <w:t xml:space="preserve"> sin at his word, because sin is the source of sickness.</w:t>
      </w:r>
      <w:r>
        <w:rPr>
          <w:rFonts w:ascii="Arial Unicode MS" w:cs="Arial Unicode MS" w:hAnsi="Arial Unicode MS" w:eastAsia="Arial Unicode MS"/>
          <w:b w:val="0"/>
          <w:bCs w:val="0"/>
          <w:i w:val="0"/>
          <w:iCs w:val="0"/>
          <w:sz w:val="20"/>
          <w:szCs w:val="20"/>
          <w:lang w:val="en-US"/>
        </w:rPr>
        <w:br w:type="textWrapping"/>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How does someone have their sin forgiven by Jesus? (See 1 John 1:8-9; Acts 2:38; 13:38) Have you been forgiven by Jesus? How does forgiveness change you?</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What should we do as Christians when we sin and know we need more forgiveness? (See 1 John 2:1-2. Look up the word </w:t>
      </w:r>
      <w:r>
        <w:rPr>
          <w:rFonts w:ascii="Avenir Book Oblique" w:hAnsi="Avenir Book Oblique"/>
          <w:sz w:val="18"/>
          <w:szCs w:val="18"/>
          <w:rtl w:val="0"/>
          <w:lang w:val="en-US"/>
        </w:rPr>
        <w:t>propitiation</w:t>
      </w:r>
      <w:r>
        <w:rPr>
          <w:rFonts w:ascii="Avenir Book" w:hAnsi="Avenir Book"/>
          <w:sz w:val="18"/>
          <w:szCs w:val="18"/>
          <w:rtl w:val="0"/>
          <w:lang w:val="en-US"/>
        </w:rPr>
        <w:t xml:space="preserve"> in a dictionary)</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How does complete forgiveness, when we come from a particularly sinful background before Jesus or when we have a serious lapse back into sin after coming to Jesus, change the way we love Jesus? (See Luke 7:37-50, note v.47)</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Why must Christians always forgive others? (See Matthew 6:14-15; Matthew 18:23-35) </w:t>
      </w:r>
      <w:r>
        <w:rPr>
          <w:rFonts w:ascii="Avenir Book" w:hAnsi="Avenir Book"/>
          <w:sz w:val="18"/>
          <w:szCs w:val="18"/>
          <w:rtl w:val="0"/>
          <w:lang w:val="en-US"/>
        </w:rPr>
        <w:t>Is there someone you haven</w:t>
      </w:r>
      <w:r>
        <w:rPr>
          <w:rFonts w:ascii="Avenir Book" w:hAnsi="Avenir Book" w:hint="default"/>
          <w:sz w:val="18"/>
          <w:szCs w:val="18"/>
          <w:rtl w:val="0"/>
          <w:lang w:val="en-US"/>
        </w:rPr>
        <w:t>’</w:t>
      </w:r>
      <w:r>
        <w:rPr>
          <w:rFonts w:ascii="Avenir Book" w:hAnsi="Avenir Book"/>
          <w:sz w:val="18"/>
          <w:szCs w:val="18"/>
          <w:rtl w:val="0"/>
          <w:lang w:val="en-US"/>
        </w:rPr>
        <w:t xml:space="preserve">t forgiven? </w:t>
      </w:r>
      <w:r>
        <w:rPr>
          <w:rFonts w:ascii="Avenir Book" w:hAnsi="Avenir Book"/>
          <w:sz w:val="18"/>
          <w:szCs w:val="18"/>
          <w:rtl w:val="0"/>
          <w:lang w:val="en-US"/>
        </w:rPr>
        <w:t>D</w:t>
      </w:r>
      <w:r>
        <w:rPr>
          <w:rFonts w:ascii="Avenir Book" w:hAnsi="Avenir Book"/>
          <w:sz w:val="18"/>
          <w:szCs w:val="18"/>
          <w:rtl w:val="0"/>
          <w:lang w:val="en-US"/>
        </w:rPr>
        <w:t xml:space="preserve">oes forgiveness always mean restoring </w:t>
      </w:r>
      <w:r>
        <w:rPr>
          <w:rFonts w:ascii="Avenir Book" w:hAnsi="Avenir Book"/>
          <w:sz w:val="18"/>
          <w:szCs w:val="18"/>
          <w:rtl w:val="0"/>
          <w:lang w:val="en-US"/>
        </w:rPr>
        <w:t>complete</w:t>
      </w:r>
      <w:r>
        <w:rPr>
          <w:rFonts w:ascii="Avenir Book" w:hAnsi="Avenir Book"/>
          <w:sz w:val="18"/>
          <w:szCs w:val="18"/>
          <w:rtl w:val="0"/>
          <w:lang w:val="en-US"/>
        </w:rPr>
        <w:t xml:space="preserve"> trust?</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Is there a time when we should say, </w:t>
      </w:r>
      <w:r>
        <w:rPr>
          <w:rFonts w:ascii="Avenir Book" w:hAnsi="Avenir Book" w:hint="default"/>
          <w:sz w:val="18"/>
          <w:szCs w:val="18"/>
          <w:rtl w:val="0"/>
          <w:lang w:val="en-US"/>
        </w:rPr>
        <w:t>“</w:t>
      </w:r>
      <w:r>
        <w:rPr>
          <w:rFonts w:ascii="Avenir Book" w:hAnsi="Avenir Book"/>
          <w:sz w:val="18"/>
          <w:szCs w:val="18"/>
          <w:rtl w:val="0"/>
          <w:lang w:val="en-US"/>
        </w:rPr>
        <w:t>enough is enough</w:t>
      </w:r>
      <w:r>
        <w:rPr>
          <w:rFonts w:ascii="Avenir Book" w:hAnsi="Avenir Book" w:hint="default"/>
          <w:sz w:val="18"/>
          <w:szCs w:val="18"/>
          <w:rtl w:val="0"/>
          <w:lang w:val="en-US"/>
        </w:rPr>
        <w:t xml:space="preserve">” </w:t>
      </w:r>
      <w:r>
        <w:rPr>
          <w:rFonts w:ascii="Avenir Book" w:hAnsi="Avenir Book"/>
          <w:sz w:val="18"/>
          <w:szCs w:val="18"/>
          <w:rtl w:val="0"/>
          <w:lang w:val="en-US"/>
        </w:rPr>
        <w:t>and stop forgiving someone that sins against us repeatedly and each time asks for forgiveness? (See Luke 17:3-4) Why must we continually offer forgiveness when someone asks for it?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4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93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117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39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6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8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211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35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Bullet Big">
    <w:name w:val="Bullet Big"/>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