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sz w:val="26"/>
          <w:szCs w:val="26"/>
        </w:rPr>
      </w:pPr>
      <w:r>
        <w:rPr>
          <w:rFonts w:ascii="Avenir Next Regular" w:hAnsi="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3:12-16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Running To Win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July 19, 2020</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press on toward the goal for the prize of the upward call of God in Christ Jesus. Philippians 3:14 (ESV)</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Why work on spiritual maturity?</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center"/>
        <w:rPr>
          <w:rFonts w:ascii="Avenir Heavy" w:cs="Avenir Heavy" w:hAnsi="Avenir Heavy" w:eastAsia="Avenir Heavy"/>
          <w:sz w:val="32"/>
          <w:szCs w:val="32"/>
          <w:u w:val="single"/>
          <w:lang w:val="en-US"/>
        </w:rPr>
      </w:pPr>
      <w:r>
        <w:rPr>
          <w:rFonts w:ascii="Avenir Heavy" w:hAnsi="Avenir Heavy"/>
          <w:sz w:val="32"/>
          <w:szCs w:val="32"/>
          <w:u w:val="single"/>
          <w:rtl w:val="0"/>
          <w:lang w:val="en-US"/>
        </w:rPr>
        <w:t>Principles of Spiritual Maturity</w:t>
      </w: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Spiritual maturity begins when I realize I need to </w:t>
      </w:r>
      <w:r>
        <w:rPr>
          <w:rFonts w:ascii="Avenir Heavy" w:hAnsi="Avenir Heavy"/>
          <w:sz w:val="28"/>
          <w:szCs w:val="28"/>
          <w:u w:val="single"/>
          <w:rtl w:val="0"/>
          <w:lang w:val="en-US"/>
        </w:rPr>
        <w:t>mature</w:t>
      </w:r>
      <w:r>
        <w:rPr>
          <w:rFonts w:ascii="Avenir Heavy" w:hAnsi="Avenir Heavy"/>
          <w:sz w:val="28"/>
          <w:szCs w:val="2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Not that I have already obtained this or am already perfect</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3:12 (ESV)</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Spiritual maturity takes effort and </w:t>
      </w:r>
      <w:r>
        <w:rPr>
          <w:rFonts w:ascii="Avenir Heavy" w:hAnsi="Avenir Heavy"/>
          <w:sz w:val="28"/>
          <w:szCs w:val="28"/>
          <w:u w:val="single"/>
          <w:rtl w:val="0"/>
          <w:lang w:val="en-US"/>
        </w:rPr>
        <w:t>hard</w:t>
      </w:r>
      <w:r>
        <w:rPr>
          <w:rFonts w:ascii="Avenir Heavy" w:hAnsi="Avenir Heavy"/>
          <w:sz w:val="28"/>
          <w:szCs w:val="28"/>
          <w:rtl w:val="0"/>
          <w:lang w:val="en-US"/>
        </w:rPr>
        <w:t xml:space="preserve"> </w:t>
      </w:r>
      <w:r>
        <w:rPr>
          <w:rFonts w:ascii="Avenir Heavy" w:hAnsi="Avenir Heavy"/>
          <w:sz w:val="28"/>
          <w:szCs w:val="28"/>
          <w:u w:val="single"/>
          <w:rtl w:val="0"/>
          <w:lang w:val="en-US"/>
        </w:rPr>
        <w:t>work</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I press on to make it my own</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3:12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you not know that in a race all the runners run, but only one receives the prize? So run that you may obtain it.</w:t>
      </w:r>
      <w:r>
        <w:rPr>
          <w:rFonts w:ascii="Avenir Book Oblique" w:hAnsi="Avenir Book Oblique"/>
          <w:sz w:val="18"/>
          <w:szCs w:val="18"/>
          <w:rtl w:val="0"/>
          <w:lang w:val="en-US"/>
        </w:rPr>
        <w:t xml:space="preserve"> Every athlete exercises self-control in all things. They do it to receive a perishable wreath, but we an imperishable. </w:t>
      </w:r>
      <w:r>
        <w:rPr>
          <w:rFonts w:ascii="Avenir Book Oblique" w:hAnsi="Avenir Book Oblique"/>
          <w:sz w:val="18"/>
          <w:szCs w:val="18"/>
          <w:u w:val="single"/>
          <w:rtl w:val="0"/>
          <w:lang w:val="en-US"/>
        </w:rPr>
        <w:t>So I do not run aimlessly; I do not box as one beating the air. But I discipline my body and keep it under control, lest after preaching to others I myself should be disqualified</w:t>
      </w:r>
      <w:r>
        <w:rPr>
          <w:rFonts w:ascii="Avenir Book Oblique" w:hAnsi="Avenir Book Oblique"/>
          <w:sz w:val="18"/>
          <w:szCs w:val="18"/>
          <w:rtl w:val="0"/>
          <w:lang w:val="en-US"/>
        </w:rPr>
        <w:t>. 1 Corinthians 9:24</w:t>
      </w:r>
      <w:r>
        <w:rPr>
          <w:rFonts w:ascii="Avenir Book Oblique" w:hAnsi="Avenir Book Oblique" w:hint="default"/>
          <w:sz w:val="18"/>
          <w:szCs w:val="18"/>
          <w:rtl w:val="0"/>
          <w:lang w:val="en-US"/>
        </w:rPr>
        <w:t>–</w:t>
      </w:r>
      <w:r>
        <w:rPr>
          <w:rFonts w:ascii="Avenir Book Oblique" w:hAnsi="Avenir Book Oblique"/>
          <w:sz w:val="18"/>
          <w:szCs w:val="18"/>
          <w:rtl w:val="0"/>
          <w:lang w:val="en-US"/>
        </w:rPr>
        <w:t>27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Therefore, since we are surrounded by so great a cloud of witnesses, l</w:t>
      </w:r>
      <w:r>
        <w:rPr>
          <w:rFonts w:ascii="Avenir Book Oblique" w:hAnsi="Avenir Book Oblique"/>
          <w:sz w:val="18"/>
          <w:szCs w:val="18"/>
          <w:u w:val="single"/>
          <w:rtl w:val="0"/>
          <w:lang w:val="en-US"/>
        </w:rPr>
        <w:t>et us also lay aside every weight, and sin which clings so closely, and let us run with endurance the race that is set before us</w:t>
      </w:r>
      <w:r>
        <w:rPr>
          <w:rFonts w:ascii="Avenir Book Oblique" w:hAnsi="Avenir Book Oblique"/>
          <w:sz w:val="18"/>
          <w:szCs w:val="18"/>
          <w:rtl w:val="0"/>
          <w:lang w:val="en-US"/>
        </w:rPr>
        <w:t>, looking to Jesus, the founder and perfecter of our faith, who for the joy that was set before him endured the cross, despising the shame, and is seated at the right hand of the throne of God. Hebrews 12:1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We pursue spiritual maturity when our heart is filled with </w:t>
      </w:r>
      <w:r>
        <w:rPr>
          <w:rFonts w:ascii="Avenir Heavy" w:hAnsi="Avenir Heavy"/>
          <w:sz w:val="28"/>
          <w:szCs w:val="28"/>
          <w:u w:val="single"/>
          <w:rtl w:val="0"/>
          <w:lang w:val="en-US"/>
        </w:rPr>
        <w:t>gratitude</w:t>
      </w:r>
      <w:r>
        <w:rPr>
          <w:rFonts w:ascii="Avenir Heavy" w:hAnsi="Avenir Heavy"/>
          <w:sz w:val="28"/>
          <w:szCs w:val="28"/>
          <w:rtl w:val="0"/>
          <w:lang w:val="en-US"/>
        </w:rPr>
        <w:t xml:space="preserve"> to Jesus.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I press on to make it my own, </w:t>
      </w:r>
      <w:r>
        <w:rPr>
          <w:rFonts w:ascii="Avenir Book Oblique" w:hAnsi="Avenir Book Oblique"/>
          <w:sz w:val="18"/>
          <w:szCs w:val="18"/>
          <w:u w:val="single"/>
          <w:rtl w:val="0"/>
          <w:lang w:val="en-US"/>
        </w:rPr>
        <w:t>because Christ Jesus has made me his own</w:t>
      </w:r>
      <w:r>
        <w:rPr>
          <w:rFonts w:ascii="Avenir Book Oblique" w:hAnsi="Avenir Book Oblique"/>
          <w:sz w:val="18"/>
          <w:szCs w:val="18"/>
          <w:rtl w:val="0"/>
          <w:lang w:val="en-US"/>
        </w:rPr>
        <w:t>. Philippians 3:12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Spiritual maturity requires learning to focus on </w:t>
      </w:r>
      <w:r>
        <w:rPr>
          <w:rFonts w:ascii="Avenir Heavy" w:hAnsi="Avenir Heavy"/>
          <w:sz w:val="28"/>
          <w:szCs w:val="28"/>
          <w:u w:val="single"/>
          <w:rtl w:val="0"/>
          <w:lang w:val="en-US"/>
        </w:rPr>
        <w:t>one</w:t>
      </w:r>
      <w:r>
        <w:rPr>
          <w:rFonts w:ascii="Avenir Heavy" w:hAnsi="Avenir Heavy"/>
          <w:sz w:val="28"/>
          <w:szCs w:val="28"/>
          <w:rtl w:val="0"/>
          <w:lang w:val="en-US"/>
        </w:rPr>
        <w:t xml:space="preserve"> </w:t>
      </w:r>
      <w:r>
        <w:rPr>
          <w:rFonts w:ascii="Avenir Heavy" w:hAnsi="Avenir Heavy"/>
          <w:sz w:val="28"/>
          <w:szCs w:val="28"/>
          <w:u w:val="single"/>
          <w:rtl w:val="0"/>
          <w:lang w:val="en-US"/>
        </w:rPr>
        <w:t>thing</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Brothers, I do not consider that I have made it my own. </w:t>
      </w:r>
      <w:r>
        <w:rPr>
          <w:rFonts w:ascii="Avenir Book Oblique" w:hAnsi="Avenir Book Oblique"/>
          <w:sz w:val="18"/>
          <w:szCs w:val="18"/>
          <w:u w:val="single"/>
          <w:rtl w:val="0"/>
          <w:lang w:val="en-US"/>
        </w:rPr>
        <w:t>But one thing I do</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forgetting what lies behind</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straining forward to what lies ahead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3:13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secret of progress in anything is learning to not be distracted by everything.</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I need to forget the </w:t>
      </w:r>
      <w:r>
        <w:rPr>
          <w:rFonts w:ascii="Avenir Heavy" w:hAnsi="Avenir Heavy"/>
          <w:sz w:val="18"/>
          <w:szCs w:val="18"/>
          <w:u w:val="single"/>
          <w:rtl w:val="0"/>
          <w:lang w:val="en-US"/>
        </w:rPr>
        <w:t>achievements</w:t>
      </w:r>
      <w:r>
        <w:rPr>
          <w:rFonts w:ascii="Avenir Heavy" w:hAnsi="Avenir Heavy"/>
          <w:sz w:val="18"/>
          <w:szCs w:val="18"/>
          <w:rtl w:val="0"/>
          <w:lang w:val="en-US"/>
        </w:rPr>
        <w:t xml:space="preserve"> and the </w:t>
      </w:r>
      <w:r>
        <w:rPr>
          <w:rFonts w:ascii="Avenir Heavy" w:hAnsi="Avenir Heavy"/>
          <w:sz w:val="18"/>
          <w:szCs w:val="18"/>
          <w:u w:val="single"/>
          <w:rtl w:val="0"/>
          <w:lang w:val="en-US"/>
        </w:rPr>
        <w:t>failures</w:t>
      </w:r>
      <w:r>
        <w:rPr>
          <w:rFonts w:ascii="Avenir Heavy" w:hAnsi="Avenir Heavy"/>
          <w:sz w:val="18"/>
          <w:szCs w:val="18"/>
          <w:rtl w:val="0"/>
          <w:lang w:val="en-US"/>
        </w:rPr>
        <w:t xml:space="preserve"> of my past.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I need to put all of my effort into being more like Jesus in the </w:t>
      </w:r>
      <w:r>
        <w:rPr>
          <w:rFonts w:ascii="Avenir Heavy" w:hAnsi="Avenir Heavy"/>
          <w:sz w:val="18"/>
          <w:szCs w:val="18"/>
          <w:u w:val="single"/>
          <w:rtl w:val="0"/>
          <w:lang w:val="en-US"/>
        </w:rPr>
        <w:t>future</w:t>
      </w:r>
      <w:r>
        <w:rPr>
          <w:rFonts w:ascii="Avenir Heavy" w:hAnsi="Avenir Heavy"/>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S</w:t>
      </w:r>
      <w:r>
        <w:rPr>
          <w:rFonts w:ascii="Avenir Heavy" w:hAnsi="Avenir Heavy"/>
          <w:sz w:val="28"/>
          <w:szCs w:val="28"/>
          <w:rtl w:val="0"/>
          <w:lang w:val="en-US"/>
        </w:rPr>
        <w:t xml:space="preserve">piritual maturity in this life comes with great </w:t>
      </w:r>
      <w:r>
        <w:rPr>
          <w:rFonts w:ascii="Avenir Heavy" w:hAnsi="Avenir Heavy"/>
          <w:sz w:val="28"/>
          <w:szCs w:val="28"/>
          <w:u w:val="single"/>
          <w:rtl w:val="0"/>
          <w:lang w:val="en-US"/>
        </w:rPr>
        <w:t>reward</w:t>
      </w:r>
      <w:r>
        <w:rPr>
          <w:rFonts w:ascii="Avenir Heavy" w:hAnsi="Avenir Heavy"/>
          <w:sz w:val="28"/>
          <w:szCs w:val="28"/>
          <w:rtl w:val="0"/>
          <w:lang w:val="en-US"/>
        </w:rPr>
        <w:t xml:space="preserve"> in the next life.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press on toward the goal </w:t>
      </w:r>
      <w:r>
        <w:rPr>
          <w:rFonts w:ascii="Avenir Book Oblique" w:hAnsi="Avenir Book Oblique"/>
          <w:sz w:val="18"/>
          <w:szCs w:val="18"/>
          <w:u w:val="single"/>
          <w:rtl w:val="0"/>
          <w:lang w:val="en-US"/>
        </w:rPr>
        <w:t>for the prize of the upward call of God in Christ Jesus</w:t>
      </w:r>
      <w:r>
        <w:rPr>
          <w:rFonts w:ascii="Avenir Book Oblique" w:hAnsi="Avenir Book Oblique"/>
          <w:sz w:val="18"/>
          <w:szCs w:val="18"/>
          <w:rtl w:val="0"/>
          <w:lang w:val="en-US"/>
        </w:rPr>
        <w:t>. Philippians 3:14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Look, I am coming soon! </w:t>
      </w:r>
      <w:r>
        <w:rPr>
          <w:rFonts w:ascii="Avenir Book Oblique" w:hAnsi="Avenir Book Oblique"/>
          <w:sz w:val="18"/>
          <w:szCs w:val="18"/>
          <w:u w:val="single"/>
          <w:rtl w:val="0"/>
          <w:lang w:val="en-US"/>
        </w:rPr>
        <w:t>My reward is with me, and I will give to each person according to what they have done</w:t>
      </w:r>
      <w:r>
        <w:rPr>
          <w:rFonts w:ascii="Avenir Book Oblique" w:hAnsi="Avenir Book Oblique"/>
          <w:sz w:val="18"/>
          <w:szCs w:val="18"/>
          <w:rtl w:val="0"/>
          <w:lang w:val="en-US"/>
        </w:rPr>
        <w:t>. Revelation 22:12 (NIV)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Watch out that you do not lose what we have worked for, </w:t>
      </w:r>
      <w:r>
        <w:rPr>
          <w:rFonts w:ascii="Avenir Book Oblique" w:hAnsi="Avenir Book Oblique"/>
          <w:sz w:val="18"/>
          <w:szCs w:val="18"/>
          <w:u w:val="single"/>
          <w:rtl w:val="0"/>
          <w:lang w:val="en-US"/>
        </w:rPr>
        <w:t>but that you may be rewarded fully</w:t>
      </w:r>
      <w:r>
        <w:rPr>
          <w:rFonts w:ascii="Avenir Book Oblique" w:hAnsi="Avenir Book Oblique"/>
          <w:sz w:val="18"/>
          <w:szCs w:val="18"/>
          <w:rtl w:val="0"/>
          <w:lang w:val="en-US"/>
        </w:rPr>
        <w:t>. 2 John 8 (NIV)</w:t>
      </w:r>
    </w:p>
    <w:p>
      <w:pPr>
        <w:pStyle w:val="Default"/>
        <w:spacing w:after="20"/>
        <w:ind w:left="1008"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without faith it is impossible to please him, for whoever would draw near to God must believe that he exists and that </w:t>
      </w:r>
      <w:r>
        <w:rPr>
          <w:rFonts w:ascii="Avenir Book Oblique" w:hAnsi="Avenir Book Oblique"/>
          <w:sz w:val="18"/>
          <w:szCs w:val="18"/>
          <w:u w:val="single"/>
          <w:rtl w:val="0"/>
          <w:lang w:val="en-US"/>
        </w:rPr>
        <w:t>he rewards those who seek him</w:t>
      </w:r>
      <w:r>
        <w:rPr>
          <w:rFonts w:ascii="Avenir Book Oblique" w:hAnsi="Avenir Book Oblique"/>
          <w:sz w:val="18"/>
          <w:szCs w:val="18"/>
          <w:rtl w:val="0"/>
          <w:lang w:val="en-US"/>
        </w:rPr>
        <w:t>. Hebrews 11:6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There is </w:t>
      </w:r>
      <w:r>
        <w:rPr>
          <w:rFonts w:ascii="Avenir Heavy" w:hAnsi="Avenir Heavy"/>
          <w:sz w:val="28"/>
          <w:szCs w:val="28"/>
          <w:u w:val="single"/>
          <w:rtl w:val="0"/>
          <w:lang w:val="en-US"/>
        </w:rPr>
        <w:t>no</w:t>
      </w:r>
      <w:r>
        <w:rPr>
          <w:rFonts w:ascii="Avenir Heavy" w:hAnsi="Avenir Heavy"/>
          <w:sz w:val="28"/>
          <w:szCs w:val="28"/>
          <w:rtl w:val="0"/>
          <w:lang w:val="en-US"/>
        </w:rPr>
        <w:t xml:space="preserve"> </w:t>
      </w:r>
      <w:r>
        <w:rPr>
          <w:rFonts w:ascii="Avenir Heavy" w:hAnsi="Avenir Heavy"/>
          <w:sz w:val="28"/>
          <w:szCs w:val="28"/>
          <w:u w:val="single"/>
          <w:rtl w:val="0"/>
          <w:lang w:val="en-US"/>
        </w:rPr>
        <w:t>other</w:t>
      </w:r>
      <w:r>
        <w:rPr>
          <w:rFonts w:ascii="Avenir Heavy" w:hAnsi="Avenir Heavy"/>
          <w:sz w:val="28"/>
          <w:szCs w:val="28"/>
          <w:rtl w:val="0"/>
          <w:lang w:val="en-US"/>
        </w:rPr>
        <w:t xml:space="preserve"> path to spiritual maturity beside the one Paul gave.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Let </w:t>
      </w:r>
      <w:r>
        <w:rPr>
          <w:rFonts w:ascii="Avenir Book Oblique" w:hAnsi="Avenir Book Oblique"/>
          <w:sz w:val="18"/>
          <w:szCs w:val="18"/>
          <w:u w:val="single"/>
          <w:rtl w:val="0"/>
          <w:lang w:val="en-US"/>
        </w:rPr>
        <w:t>those of us who are mature think this way</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if in anything you think otherwise, God will reveal that also to you.</w:t>
      </w:r>
      <w:r>
        <w:rPr>
          <w:rFonts w:ascii="Avenir Book Oblique" w:hAnsi="Avenir Book Oblique"/>
          <w:sz w:val="18"/>
          <w:szCs w:val="18"/>
          <w:rtl w:val="0"/>
          <w:lang w:val="en-US"/>
        </w:rPr>
        <w:t xml:space="preserve"> Philippians 3:15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If we</w:t>
      </w:r>
      <w:r>
        <w:rPr>
          <w:rFonts w:ascii="Avenir Heavy" w:hAnsi="Avenir Heavy"/>
          <w:sz w:val="28"/>
          <w:szCs w:val="28"/>
          <w:rtl w:val="0"/>
          <w:lang w:val="en-US"/>
        </w:rPr>
        <w:t xml:space="preserve"> become complacent</w:t>
      </w:r>
      <w:r>
        <w:rPr>
          <w:rFonts w:ascii="Avenir Heavy" w:hAnsi="Avenir Heavy"/>
          <w:sz w:val="28"/>
          <w:szCs w:val="28"/>
          <w:rtl w:val="0"/>
          <w:lang w:val="en-US"/>
        </w:rPr>
        <w:t>, we can</w:t>
      </w:r>
      <w:r>
        <w:rPr>
          <w:rFonts w:ascii="Avenir Heavy" w:hAnsi="Avenir Heavy"/>
          <w:sz w:val="28"/>
          <w:szCs w:val="28"/>
          <w:rtl w:val="0"/>
          <w:lang w:val="en-US"/>
        </w:rPr>
        <w:t xml:space="preserve"> </w:t>
      </w:r>
      <w:r>
        <w:rPr>
          <w:rFonts w:ascii="Avenir Heavy" w:hAnsi="Avenir Heavy"/>
          <w:sz w:val="28"/>
          <w:szCs w:val="28"/>
          <w:u w:val="single"/>
          <w:rtl w:val="0"/>
          <w:lang w:val="en-US"/>
        </w:rPr>
        <w:t>lose</w:t>
      </w:r>
      <w:r>
        <w:rPr>
          <w:rFonts w:ascii="Avenir Heavy" w:hAnsi="Avenir Heavy"/>
          <w:sz w:val="28"/>
          <w:szCs w:val="28"/>
          <w:rtl w:val="0"/>
          <w:lang w:val="en-US"/>
        </w:rPr>
        <w:t xml:space="preserve"> spiritual maturity.</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Only </w:t>
      </w:r>
      <w:r>
        <w:rPr>
          <w:rFonts w:ascii="Avenir Book Oblique" w:hAnsi="Avenir Book Oblique"/>
          <w:sz w:val="18"/>
          <w:szCs w:val="18"/>
          <w:u w:val="single"/>
          <w:rtl w:val="0"/>
          <w:lang w:val="en-US"/>
        </w:rPr>
        <w:t>let us hold true to what we have attained</w:t>
      </w:r>
      <w:r>
        <w:rPr>
          <w:rFonts w:ascii="Avenir Book Oblique" w:hAnsi="Avenir Book Oblique"/>
          <w:sz w:val="18"/>
          <w:szCs w:val="18"/>
          <w:rtl w:val="0"/>
          <w:lang w:val="en-US"/>
        </w:rPr>
        <w:t>. Philippians 3:16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5"/>
        </w:numPr>
        <w:spacing w:after="120"/>
        <w:jc w:val="left"/>
        <w:rPr>
          <w:rFonts w:ascii="Avenir Heavy" w:hAnsi="Avenir Heavy"/>
          <w:sz w:val="18"/>
          <w:szCs w:val="18"/>
          <w:lang w:val="en-US"/>
        </w:rPr>
      </w:pPr>
      <w:r>
        <w:rPr>
          <w:rFonts w:ascii="Avenir Heavy" w:hAnsi="Avenir Heavy"/>
          <w:sz w:val="18"/>
          <w:szCs w:val="18"/>
          <w:rtl w:val="0"/>
          <w:lang w:val="en-US"/>
        </w:rPr>
        <w:t>Spiritual maturity doesn</w:t>
      </w:r>
      <w:r>
        <w:rPr>
          <w:rFonts w:ascii="Avenir Heavy" w:hAnsi="Avenir Heavy" w:hint="default"/>
          <w:sz w:val="18"/>
          <w:szCs w:val="18"/>
          <w:rtl w:val="0"/>
          <w:lang w:val="en-US"/>
        </w:rPr>
        <w:t>’</w:t>
      </w:r>
      <w:r>
        <w:rPr>
          <w:rFonts w:ascii="Avenir Heavy" w:hAnsi="Avenir Heavy"/>
          <w:sz w:val="18"/>
          <w:szCs w:val="18"/>
          <w:rtl w:val="0"/>
          <w:lang w:val="en-US"/>
        </w:rPr>
        <w:t>t just happen. We need to work hard to pursue it, like an athlete running to win.</w:t>
      </w:r>
    </w:p>
    <w:p>
      <w:pPr>
        <w:pStyle w:val="Default"/>
        <w:numPr>
          <w:ilvl w:val="0"/>
          <w:numId w:val="4"/>
        </w:numPr>
        <w:spacing w:after="120"/>
        <w:jc w:val="left"/>
        <w:rPr>
          <w:rFonts w:ascii="Avenir Heavy" w:hAnsi="Avenir Heavy"/>
          <w:sz w:val="18"/>
          <w:szCs w:val="18"/>
          <w:lang w:val="en-US"/>
        </w:rPr>
      </w:pPr>
      <w:r>
        <w:rPr>
          <w:rFonts w:ascii="Avenir Heavy" w:hAnsi="Avenir Heavy"/>
          <w:sz w:val="18"/>
          <w:szCs w:val="18"/>
          <w:rtl w:val="0"/>
          <w:lang w:val="en-US"/>
        </w:rPr>
        <w:t>Be careful of theological and practical perfectionism. As soon as we think we do not need to be more like Christ, we will become less like Christ.</w:t>
      </w:r>
    </w:p>
    <w:p>
      <w:pPr>
        <w:pStyle w:val="Default"/>
        <w:numPr>
          <w:ilvl w:val="0"/>
          <w:numId w:val="4"/>
        </w:numPr>
        <w:spacing w:after="120"/>
        <w:jc w:val="left"/>
        <w:rPr>
          <w:rFonts w:ascii="Avenir Heavy" w:hAnsi="Avenir Heavy"/>
          <w:sz w:val="18"/>
          <w:szCs w:val="18"/>
          <w:lang w:val="en-US"/>
        </w:rPr>
      </w:pPr>
      <w:r>
        <w:rPr>
          <w:rFonts w:ascii="Avenir Heavy" w:hAnsi="Avenir Heavy"/>
          <w:sz w:val="18"/>
          <w:szCs w:val="18"/>
          <w:rtl w:val="0"/>
          <w:lang w:val="en-US"/>
        </w:rPr>
        <w:t>Progress in anything requires not being distracted by everything. To grow in Christ, we need to learn to silence distractions in our life, let go of our past, and focus on the future.</w:t>
      </w:r>
    </w:p>
    <w:p>
      <w:pPr>
        <w:pStyle w:val="Default"/>
        <w:numPr>
          <w:ilvl w:val="0"/>
          <w:numId w:val="4"/>
        </w:numPr>
        <w:spacing w:after="120"/>
        <w:jc w:val="left"/>
        <w:rPr>
          <w:rFonts w:ascii="Avenir Heavy" w:hAnsi="Avenir Heavy"/>
          <w:sz w:val="18"/>
          <w:szCs w:val="18"/>
          <w:lang w:val="en-US"/>
        </w:rPr>
      </w:pPr>
      <w:r>
        <w:rPr>
          <w:rFonts w:ascii="Avenir Heavy" w:hAnsi="Avenir Heavy"/>
          <w:sz w:val="18"/>
          <w:szCs w:val="18"/>
          <w:rtl w:val="0"/>
          <w:lang w:val="en-US"/>
        </w:rPr>
        <w:t>We purse spiritual maturity when our heart is filled with gratitude to Jesus for what he has done.</w:t>
      </w:r>
    </w:p>
    <w:p>
      <w:pPr>
        <w:pStyle w:val="Default"/>
        <w:numPr>
          <w:ilvl w:val="0"/>
          <w:numId w:val="4"/>
        </w:numPr>
        <w:spacing w:after="120"/>
        <w:jc w:val="left"/>
        <w:rPr>
          <w:rFonts w:ascii="Avenir Heavy" w:hAnsi="Avenir Heavy"/>
          <w:sz w:val="18"/>
          <w:szCs w:val="18"/>
          <w:lang w:val="en-US"/>
        </w:rPr>
      </w:pPr>
      <w:r>
        <w:rPr>
          <w:rFonts w:ascii="Avenir Heavy" w:hAnsi="Avenir Heavy"/>
          <w:sz w:val="18"/>
          <w:szCs w:val="18"/>
          <w:rtl w:val="0"/>
          <w:lang w:val="en-US"/>
        </w:rPr>
        <w:t>Pursing spiritual maturity in this life comes with great reward in the next life.</w:t>
      </w:r>
    </w:p>
    <w:p>
      <w:pPr>
        <w:pStyle w:val="Default"/>
        <w:numPr>
          <w:ilvl w:val="0"/>
          <w:numId w:val="4"/>
        </w:numPr>
        <w:spacing w:after="120"/>
        <w:jc w:val="left"/>
        <w:rPr>
          <w:rFonts w:ascii="Avenir Heavy" w:hAnsi="Avenir Heavy"/>
          <w:sz w:val="18"/>
          <w:szCs w:val="18"/>
          <w:lang w:val="en-US"/>
        </w:rPr>
      </w:pPr>
      <w:r>
        <w:rPr>
          <w:rFonts w:ascii="Avenir Heavy" w:hAnsi="Avenir Heavy"/>
          <w:sz w:val="18"/>
          <w:szCs w:val="18"/>
          <w:rtl w:val="0"/>
          <w:lang w:val="en-US"/>
        </w:rPr>
        <w:t>When we gain spiritual maturity, if we become complacent, we can lose spiritual maturity.</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1312"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1312;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How can people let the successes and failures of the past erode their capacity for spiritual maturity?</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 xml:space="preserve">Paul was a </w:t>
      </w:r>
      <w:r>
        <w:rPr>
          <w:rFonts w:ascii="Avenir Book" w:hAnsi="Avenir Book" w:hint="default"/>
          <w:sz w:val="16"/>
          <w:szCs w:val="16"/>
          <w:rtl w:val="0"/>
          <w:lang w:val="en-US"/>
        </w:rPr>
        <w:t>“</w:t>
      </w:r>
      <w:r>
        <w:rPr>
          <w:rFonts w:ascii="Avenir Book" w:hAnsi="Avenir Book"/>
          <w:sz w:val="16"/>
          <w:szCs w:val="16"/>
          <w:rtl w:val="0"/>
          <w:lang w:val="en-US"/>
        </w:rPr>
        <w:t>one-thing</w:t>
      </w:r>
      <w:r>
        <w:rPr>
          <w:rFonts w:ascii="Avenir Book" w:hAnsi="Avenir Book" w:hint="default"/>
          <w:sz w:val="16"/>
          <w:szCs w:val="16"/>
          <w:rtl w:val="0"/>
          <w:lang w:val="en-US"/>
        </w:rPr>
        <w:t xml:space="preserve">” </w:t>
      </w:r>
      <w:r>
        <w:rPr>
          <w:rFonts w:ascii="Avenir Book" w:hAnsi="Avenir Book"/>
          <w:sz w:val="16"/>
          <w:szCs w:val="16"/>
          <w:rtl w:val="0"/>
          <w:lang w:val="en-US"/>
        </w:rPr>
        <w:t xml:space="preserve">guys. What would people who know you well say is your </w:t>
      </w:r>
      <w:r>
        <w:rPr>
          <w:rFonts w:ascii="Avenir Book" w:hAnsi="Avenir Book" w:hint="default"/>
          <w:sz w:val="16"/>
          <w:szCs w:val="16"/>
          <w:rtl w:val="0"/>
          <w:lang w:val="en-US"/>
        </w:rPr>
        <w:t>“</w:t>
      </w:r>
      <w:r>
        <w:rPr>
          <w:rFonts w:ascii="Avenir Book" w:hAnsi="Avenir Book"/>
          <w:sz w:val="16"/>
          <w:szCs w:val="16"/>
          <w:rtl w:val="0"/>
          <w:lang w:val="en-US"/>
        </w:rPr>
        <w:t>one-thing</w:t>
      </w:r>
      <w:r>
        <w:rPr>
          <w:rFonts w:ascii="Avenir Book" w:hAnsi="Avenir Book" w:hint="default"/>
          <w:sz w:val="16"/>
          <w:szCs w:val="16"/>
          <w:rtl w:val="0"/>
          <w:lang w:val="en-US"/>
        </w:rPr>
        <w:t>”</w:t>
      </w:r>
      <w:r>
        <w:rPr>
          <w:rFonts w:ascii="Avenir Book" w:hAnsi="Avenir Book"/>
          <w:sz w:val="16"/>
          <w:szCs w:val="16"/>
          <w:rtl w:val="0"/>
          <w:lang w:val="en-US"/>
        </w:rPr>
        <w:t>? What is one change you can make in your life this week to make spiritual maturity a priority?</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 xml:space="preserve">Read Ephesians 4:11-16. </w:t>
      </w:r>
      <w:r>
        <w:rPr>
          <w:rFonts w:ascii="Avenir Book" w:hAnsi="Avenir Book"/>
          <w:sz w:val="16"/>
          <w:szCs w:val="16"/>
          <w:rtl w:val="0"/>
          <w:lang w:val="en-US"/>
        </w:rPr>
        <w:t xml:space="preserve">After reading these verses, </w:t>
      </w:r>
      <w:r>
        <w:rPr>
          <w:rFonts w:ascii="Avenir Book" w:hAnsi="Avenir Book"/>
          <w:sz w:val="16"/>
          <w:szCs w:val="16"/>
          <w:rtl w:val="0"/>
          <w:lang w:val="en-US"/>
        </w:rPr>
        <w:t>how would you describe</w:t>
      </w:r>
      <w:r>
        <w:rPr>
          <w:rFonts w:ascii="Avenir Book" w:hAnsi="Avenir Book"/>
          <w:sz w:val="16"/>
          <w:szCs w:val="16"/>
          <w:rtl w:val="0"/>
          <w:lang w:val="en-US"/>
        </w:rPr>
        <w:t xml:space="preserve"> genuine spiritual maturity? How does God use other people to help us mature?</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Read Romans 5:3-5, James 1:3-5. How does God use suffering to help us mature in Jesus?</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Read Colossians 1:28-29. What role do pastors and teachers play in helping us become more like Jesus? How seriously should they take their job?</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God uses a variety of means to grow us in Christ. Some way are: Listening to pastors and teachers, Bible reading, prayer, Christian friendships, reading of Christian books, Scripture memory, and serving others in the church. What is one area you will focus on this week to improve your maturity in Christ? What is your plan to make it happen?</w:t>
      </w:r>
      <w:r>
        <w:rPr>
          <w:rFonts w:ascii="Avenir Book" w:hAnsi="Avenir Book"/>
          <w:sz w:val="16"/>
          <w:szCs w:val="16"/>
          <w:rtl w:val="0"/>
          <w:lang w:val="en-US"/>
        </w:rPr>
        <w:t>Whoever has the Son has life; whoever does not have the Son of God does not have life. 1 John 5:12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Book" w:hAnsi="Avenir Book"/>
          <w:sz w:val="18"/>
          <w:szCs w:val="18"/>
          <w:lang w:val="en-US"/>
        </w:rPr>
      </w:pPr>
      <w:r>
        <w:rPr>
          <w:rFonts w:ascii="Avenir Book" w:hAnsi="Avenir Book"/>
          <w:sz w:val="18"/>
          <w:szCs w:val="18"/>
          <w:rtl w:val="0"/>
          <w:lang w:val="en-US"/>
        </w:rPr>
        <w:t xml:space="preserve">Religion leads to a life of </w:t>
      </w:r>
      <w:r>
        <w:rPr>
          <w:rFonts w:ascii="Avenir Book" w:hAnsi="Avenir Book"/>
          <w:sz w:val="18"/>
          <w:szCs w:val="18"/>
          <w:u w:val="single"/>
          <w:rtl w:val="0"/>
          <w:lang w:val="en-US"/>
        </w:rPr>
        <w:t>pride</w:t>
      </w:r>
      <w:r>
        <w:rPr>
          <w:rFonts w:ascii="Avenir Book" w:hAnsi="Avenir Book"/>
          <w:sz w:val="18"/>
          <w:szCs w:val="18"/>
          <w:rtl w:val="0"/>
          <w:lang w:val="en-US"/>
        </w:rPr>
        <w:t xml:space="preserve"> and </w:t>
      </w:r>
      <w:r>
        <w:rPr>
          <w:rFonts w:ascii="Avenir Book" w:hAnsi="Avenir Book"/>
          <w:sz w:val="18"/>
          <w:szCs w:val="18"/>
          <w:u w:val="single"/>
          <w:rtl w:val="0"/>
          <w:lang w:val="en-US"/>
        </w:rPr>
        <w:t>despair</w:t>
      </w:r>
      <w:r>
        <w:rPr>
          <w:rFonts w:ascii="Avenir Book" w:hAnsi="Avenir Book"/>
          <w:sz w:val="18"/>
          <w:szCs w:val="18"/>
          <w:rtl w:val="0"/>
          <w:lang w:val="en-US"/>
        </w:rPr>
        <w:t>. Christianity leads to a life of humility and joy.</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is the </w:t>
      </w:r>
      <w:r>
        <w:rPr>
          <w:rFonts w:ascii="Avenir Heavy" w:hAnsi="Avenir Heavy"/>
          <w:sz w:val="28"/>
          <w:szCs w:val="28"/>
          <w:u w:val="single"/>
          <w:rtl w:val="0"/>
          <w:lang w:val="en-US"/>
        </w:rPr>
        <w:t>answer</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9"/>
        </w:numPr>
        <w:spacing w:after="20"/>
        <w:jc w:val="left"/>
        <w:rPr>
          <w:rFonts w:ascii="Avenir Heavy" w:hAnsi="Avenir Heavy"/>
          <w:sz w:val="18"/>
          <w:szCs w:val="18"/>
          <w:lang w:val="en-US"/>
        </w:rPr>
      </w:pPr>
      <w:r>
        <w:rPr>
          <w:rFonts w:ascii="Avenir Heavy" w:hAnsi="Avenir Heavy"/>
          <w:sz w:val="18"/>
          <w:szCs w:val="18"/>
          <w:u w:val="single"/>
          <w:rtl w:val="0"/>
          <w:lang w:val="en-US"/>
        </w:rPr>
        <w:t>Justification</w:t>
      </w:r>
      <w:r>
        <w:rPr>
          <w:rFonts w:ascii="Avenir Heavy" w:hAnsi="Avenir Heavy" w:hint="default"/>
          <w:sz w:val="18"/>
          <w:szCs w:val="18"/>
          <w:rtl w:val="0"/>
          <w:lang w:val="en-US"/>
        </w:rPr>
        <w:t xml:space="preserve"> — </w:t>
      </w:r>
      <w:r>
        <w:rPr>
          <w:rFonts w:ascii="Avenir Heavy" w:hAnsi="Avenir Heavy"/>
          <w:sz w:val="18"/>
          <w:szCs w:val="18"/>
          <w:rtl w:val="0"/>
          <w:lang w:val="en-US"/>
        </w:rPr>
        <w:t>I trust Jesus alone to be made right with God.</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be found in him, </w:t>
      </w:r>
      <w:r>
        <w:rPr>
          <w:rFonts w:ascii="Avenir Book Oblique" w:hAnsi="Avenir Book Oblique"/>
          <w:sz w:val="18"/>
          <w:szCs w:val="18"/>
          <w:u w:val="single"/>
          <w:rtl w:val="0"/>
          <w:lang w:val="en-US"/>
        </w:rPr>
        <w:t>not having a righteousness of my own that comes from the law, but that which comes through faith in Christ, the righteousness from God that depends on faith</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3:9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as it is written: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None is righteous, no, not one; no one understands; no one seeks for God. All have turned aside; together they have become worthless; no one does good, not even one.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Romans 3:10</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It</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your sins that have cut you off from God. Because of your sins, he has turned away and will not listen anymore</w:t>
      </w:r>
      <w:r>
        <w:rPr>
          <w:rFonts w:ascii="Avenir Book Oblique" w:hAnsi="Avenir Book Oblique"/>
          <w:sz w:val="18"/>
          <w:szCs w:val="18"/>
          <w:rtl w:val="0"/>
          <w:lang w:val="en-US"/>
        </w:rPr>
        <w:t>. Isaiah 59:2 (NLT)</w:t>
      </w:r>
    </w:p>
    <w:p>
      <w:pPr>
        <w:pStyle w:val="Default"/>
        <w:spacing w:after="20"/>
        <w:ind w:left="1008"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our sake he made him to be sin who knew no sin, so that in him we might become the righteousness of God. 2 Corinthians 5:21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Book" w:hAnsi="Avenir Book"/>
          <w:sz w:val="18"/>
          <w:szCs w:val="18"/>
          <w:lang w:val="en-US"/>
        </w:rPr>
      </w:pPr>
      <w:r>
        <w:rPr>
          <w:rFonts w:ascii="Avenir Book" w:hAnsi="Avenir Book"/>
          <w:sz w:val="18"/>
          <w:szCs w:val="18"/>
          <w:rtl w:val="0"/>
          <w:lang w:val="en-US"/>
        </w:rPr>
        <w:t xml:space="preserve">For Christianity, Jesus has done all the work and all we do is trust </w:t>
      </w:r>
      <w:r>
        <w:rPr>
          <w:rFonts w:ascii="Avenir Book" w:hAnsi="Avenir Book"/>
          <w:sz w:val="18"/>
          <w:szCs w:val="18"/>
          <w:u w:val="single"/>
          <w:rtl w:val="0"/>
          <w:lang w:val="en-US"/>
        </w:rPr>
        <w:t>him</w:t>
      </w:r>
      <w:r>
        <w:rPr>
          <w:rFonts w:ascii="Avenir Book" w:hAnsi="Avenir Book"/>
          <w:sz w:val="18"/>
          <w:szCs w:val="18"/>
          <w:rtl w:val="0"/>
          <w:lang w:val="en-US"/>
        </w:rPr>
        <w:t xml:space="preserve">. In all others religions we must do all the work and trust </w:t>
      </w:r>
      <w:r>
        <w:rPr>
          <w:rFonts w:ascii="Avenir Book" w:hAnsi="Avenir Book"/>
          <w:sz w:val="18"/>
          <w:szCs w:val="18"/>
          <w:u w:val="single"/>
          <w:rtl w:val="0"/>
          <w:lang w:val="en-US"/>
        </w:rPr>
        <w:t>ourselves</w:t>
      </w:r>
      <w:r>
        <w:rPr>
          <w:rFonts w:ascii="Avenir Book" w:hAnsi="Avenir Book"/>
          <w:sz w:val="18"/>
          <w:szCs w:val="18"/>
          <w:rtl w:val="0"/>
          <w:lang w:val="en-US"/>
        </w:rPr>
        <w:t>.</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u w:val="single"/>
          <w:rtl w:val="0"/>
          <w:lang w:val="en-US"/>
        </w:rPr>
        <w:t>Sanctification</w:t>
      </w:r>
      <w:r>
        <w:rPr>
          <w:rFonts w:ascii="Avenir Heavy" w:hAnsi="Avenir Heavy" w:hint="default"/>
          <w:sz w:val="18"/>
          <w:szCs w:val="18"/>
          <w:rtl w:val="0"/>
          <w:lang w:val="en-US"/>
        </w:rPr>
        <w:t xml:space="preserve"> — </w:t>
      </w:r>
      <w:r>
        <w:rPr>
          <w:rFonts w:ascii="Avenir Heavy" w:hAnsi="Avenir Heavy"/>
          <w:sz w:val="18"/>
          <w:szCs w:val="18"/>
          <w:rtl w:val="0"/>
          <w:lang w:val="en-US"/>
        </w:rPr>
        <w:t>Now that I am saved by Jesus, I want to know Jesus better and become more like him.</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that I may know him and the power of his resurrection, and may share his sufferings, becoming like him in his death, Philippians 3:10 (ESV)</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Book" w:hAnsi="Avenir Book"/>
          <w:sz w:val="18"/>
          <w:szCs w:val="18"/>
          <w:lang w:val="en-US"/>
        </w:rPr>
      </w:pPr>
      <w:r>
        <w:rPr>
          <w:rFonts w:ascii="Avenir Book" w:hAnsi="Avenir Book"/>
          <w:sz w:val="18"/>
          <w:szCs w:val="18"/>
          <w:rtl w:val="0"/>
          <w:lang w:val="en-US"/>
        </w:rPr>
        <w:t xml:space="preserve">Knowing Jesus is experiencing the power of His </w:t>
      </w:r>
      <w:r>
        <w:rPr>
          <w:rFonts w:ascii="Avenir Book" w:hAnsi="Avenir Book"/>
          <w:sz w:val="18"/>
          <w:szCs w:val="18"/>
          <w:u w:val="single"/>
          <w:rtl w:val="0"/>
          <w:lang w:val="en-US"/>
        </w:rPr>
        <w:t>resurrection</w:t>
      </w:r>
      <w:r>
        <w:rPr>
          <w:rFonts w:ascii="Avenir Book" w:hAnsi="Avenir Book"/>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Book" w:hAnsi="Avenir Book"/>
          <w:sz w:val="18"/>
          <w:szCs w:val="18"/>
          <w:lang w:val="en-US"/>
        </w:rPr>
      </w:pPr>
      <w:r>
        <w:rPr>
          <w:rFonts w:ascii="Avenir Book" w:hAnsi="Avenir Book"/>
          <w:sz w:val="18"/>
          <w:szCs w:val="18"/>
          <w:rtl w:val="0"/>
          <w:lang w:val="en-US"/>
        </w:rPr>
        <w:t xml:space="preserve">Suffering for Christ brings us </w:t>
      </w:r>
      <w:r>
        <w:rPr>
          <w:rFonts w:ascii="Avenir Book" w:hAnsi="Avenir Book"/>
          <w:sz w:val="18"/>
          <w:szCs w:val="18"/>
          <w:u w:val="single"/>
          <w:rtl w:val="0"/>
          <w:lang w:val="en-US"/>
        </w:rPr>
        <w:t>closer</w:t>
      </w:r>
      <w:r>
        <w:rPr>
          <w:rFonts w:ascii="Avenir Book" w:hAnsi="Avenir Book"/>
          <w:sz w:val="18"/>
          <w:szCs w:val="18"/>
          <w:rtl w:val="0"/>
          <w:lang w:val="en-US"/>
        </w:rPr>
        <w:t xml:space="preserve"> to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Remember the word that I said to you: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 servant is not greater than his master.</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If they persecuted me, they will also persecute you</w:t>
      </w: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John 15:20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u w:val="single"/>
          <w:rtl w:val="0"/>
          <w:lang w:val="en-US"/>
        </w:rPr>
        <w:t>Glorification</w:t>
      </w:r>
      <w:r>
        <w:rPr>
          <w:rFonts w:ascii="Avenir Heavy" w:hAnsi="Avenir Heavy" w:hint="default"/>
          <w:sz w:val="18"/>
          <w:szCs w:val="18"/>
          <w:rtl w:val="0"/>
          <w:lang w:val="en-US"/>
        </w:rPr>
        <w:t xml:space="preserve"> — </w:t>
      </w:r>
      <w:r>
        <w:rPr>
          <w:rFonts w:ascii="Avenir Heavy" w:hAnsi="Avenir Heavy"/>
          <w:sz w:val="18"/>
          <w:szCs w:val="18"/>
          <w:rtl w:val="0"/>
          <w:lang w:val="en-US"/>
        </w:rPr>
        <w:t>I look forward to an eternity with Jesus in a resurrected body like Jesus</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that by any means possible I may attain the resurrection from the dead. Philippians 3:11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10"/>
        </w:numPr>
        <w:spacing w:after="120"/>
        <w:jc w:val="left"/>
        <w:rPr>
          <w:rFonts w:ascii="Avenir Heavy" w:hAnsi="Avenir Heavy"/>
          <w:sz w:val="18"/>
          <w:szCs w:val="18"/>
          <w:lang w:val="en-US"/>
        </w:rPr>
      </w:pPr>
      <w:r>
        <w:rPr>
          <w:rFonts w:ascii="Avenir Heavy" w:hAnsi="Avenir Heavy"/>
          <w:sz w:val="18"/>
          <w:szCs w:val="18"/>
          <w:rtl w:val="0"/>
          <w:lang w:val="en-US"/>
        </w:rPr>
        <w:t>Religious people are dogs. Religion is rubbish. Trusting in Jesus alone is the only answer.</w:t>
      </w:r>
    </w:p>
    <w:p>
      <w:pPr>
        <w:pStyle w:val="Default"/>
        <w:numPr>
          <w:ilvl w:val="0"/>
          <w:numId w:val="4"/>
        </w:numPr>
        <w:spacing w:after="120"/>
        <w:jc w:val="left"/>
        <w:rPr>
          <w:rFonts w:ascii="Avenir Heavy" w:hAnsi="Avenir Heavy"/>
          <w:sz w:val="18"/>
          <w:szCs w:val="18"/>
          <w:lang w:val="en-US"/>
        </w:rPr>
      </w:pPr>
      <w:r>
        <w:rPr>
          <w:rFonts w:ascii="Avenir Heavy" w:hAnsi="Avenir Heavy"/>
          <w:sz w:val="18"/>
          <w:szCs w:val="18"/>
          <w:rtl w:val="0"/>
          <w:lang w:val="en-US"/>
        </w:rPr>
        <w:t>Jesus plus anything ruins everything.</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7"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What sets the Christians faith apart from all other religions?</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According to these verses, how does someone become a Christians? How do they live as a Christian?</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 xml:space="preserve">Read Galatians 3:1-14. </w:t>
      </w:r>
      <w:r>
        <w:rPr>
          <w:rFonts w:ascii="Avenir Book" w:hAnsi="Avenir Book"/>
          <w:sz w:val="16"/>
          <w:szCs w:val="16"/>
          <w:rtl w:val="0"/>
          <w:lang w:val="en-US"/>
        </w:rPr>
        <w:t xml:space="preserve">What were the blessings the Galatians experienced by simple faith in Jesus? What were the consequences of relying on their actions (works of the law) instead of simple faith in Jesus? What does trusting in anything besides simple faith in Jesus to do our </w:t>
      </w:r>
      <w:r>
        <w:rPr>
          <w:rFonts w:ascii="Avenir Book" w:hAnsi="Avenir Book"/>
          <w:sz w:val="16"/>
          <w:szCs w:val="16"/>
          <w:rtl w:val="0"/>
          <w:lang w:val="en-US"/>
        </w:rPr>
        <w:t>relationship with God</w:t>
      </w:r>
      <w:r>
        <w:rPr>
          <w:rFonts w:ascii="Avenir Book" w:hAnsi="Avenir Book"/>
          <w:sz w:val="16"/>
          <w:szCs w:val="16"/>
          <w:rtl w:val="0"/>
          <w:lang w:val="en-US"/>
        </w:rPr>
        <w:t>?</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Read Romans 3:21-31. T</w:t>
      </w:r>
      <w:r>
        <w:rPr>
          <w:rFonts w:ascii="Avenir Book" w:hAnsi="Avenir Book"/>
          <w:sz w:val="16"/>
          <w:szCs w:val="16"/>
          <w:rtl w:val="0"/>
          <w:lang w:val="en-US"/>
        </w:rPr>
        <w:t>he only way anyone is justified before God is by faith in Jesus</w:t>
      </w:r>
      <w:r>
        <w:rPr>
          <w:rFonts w:ascii="Avenir Book" w:hAnsi="Avenir Book"/>
          <w:sz w:val="16"/>
          <w:szCs w:val="16"/>
          <w:rtl w:val="0"/>
          <w:lang w:val="en-US"/>
        </w:rPr>
        <w:t>.</w:t>
      </w:r>
      <w:r>
        <w:rPr>
          <w:rFonts w:ascii="Avenir Book" w:hAnsi="Avenir Book"/>
          <w:sz w:val="16"/>
          <w:szCs w:val="16"/>
          <w:rtl w:val="0"/>
          <w:lang w:val="en-US"/>
        </w:rPr>
        <w:t xml:space="preserve"> </w:t>
      </w:r>
      <w:r>
        <w:rPr>
          <w:rFonts w:ascii="Avenir Book" w:hAnsi="Avenir Book"/>
          <w:sz w:val="16"/>
          <w:szCs w:val="16"/>
          <w:rtl w:val="0"/>
          <w:lang w:val="en-US"/>
        </w:rPr>
        <w:t>That means</w:t>
      </w:r>
      <w:r>
        <w:rPr>
          <w:rFonts w:ascii="Avenir Book" w:hAnsi="Avenir Book"/>
          <w:sz w:val="16"/>
          <w:szCs w:val="16"/>
          <w:rtl w:val="0"/>
          <w:lang w:val="en-US"/>
        </w:rPr>
        <w:t xml:space="preserve"> there is no room for boasting about what we have done or who we are. How does the gospel bring peace to our racially charged culture where some ethnic groups claim to be oppressed by others </w:t>
      </w:r>
      <w:r>
        <w:rPr>
          <w:rFonts w:ascii="Avenir Book" w:hAnsi="Avenir Book"/>
          <w:sz w:val="16"/>
          <w:szCs w:val="16"/>
          <w:rtl w:val="0"/>
          <w:lang w:val="en-US"/>
        </w:rPr>
        <w:t>and some</w:t>
      </w:r>
      <w:r>
        <w:rPr>
          <w:rFonts w:ascii="Avenir Book" w:hAnsi="Avenir Book"/>
          <w:sz w:val="16"/>
          <w:szCs w:val="16"/>
          <w:rtl w:val="0"/>
          <w:lang w:val="en-US"/>
        </w:rPr>
        <w:t xml:space="preserve"> </w:t>
      </w:r>
      <w:r>
        <w:rPr>
          <w:rFonts w:ascii="Avenir Book" w:hAnsi="Avenir Book"/>
          <w:sz w:val="16"/>
          <w:szCs w:val="16"/>
          <w:rtl w:val="0"/>
          <w:lang w:val="en-US"/>
        </w:rPr>
        <w:t>superior to</w:t>
      </w:r>
      <w:r>
        <w:rPr>
          <w:rFonts w:ascii="Avenir Book" w:hAnsi="Avenir Book"/>
          <w:sz w:val="16"/>
          <w:szCs w:val="16"/>
          <w:rtl w:val="0"/>
          <w:lang w:val="en-US"/>
        </w:rPr>
        <w:t xml:space="preserve"> others?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2"/>
    <w:lvlOverride w:ilvl="0">
      <w:startOverride w:val="1"/>
    </w:lvlOverride>
  </w:num>
  <w:num w:numId="10">
    <w:abstractNumId w:val="2"/>
    <w:lvlOverride w:ilvl="0">
      <w:startOverride w:val="1"/>
    </w:lvlOverride>
  </w:num>
  <w:num w:numId="11">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