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keepLines w:val="1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center"/>
        <w:rPr>
          <w:rFonts w:ascii="Avenir Next" w:cs="Avenir Next" w:hAnsi="Avenir Next" w:eastAsia="Avenir Next"/>
          <w:b w:val="1"/>
          <w:bCs w:val="1"/>
          <w:sz w:val="26"/>
          <w:szCs w:val="26"/>
        </w:rPr>
      </w:pPr>
      <w:r>
        <w:rPr>
          <w:rFonts w:ascii="Avenir Next" w:hAnsi="Avenir Next"/>
          <w:b w:val="1"/>
          <w:bCs w:val="1"/>
          <w:sz w:val="26"/>
          <w:szCs w:val="26"/>
          <w:rtl w:val="0"/>
          <w:lang w:val="en-US"/>
        </w:rPr>
        <w:t xml:space="preserve">Command 9 </w:t>
      </w:r>
      <w:r>
        <w:rPr>
          <w:rFonts w:ascii="Avenir Next" w:hAnsi="Avenir Next" w:hint="default"/>
          <w:b w:val="1"/>
          <w:bCs w:val="1"/>
          <w:sz w:val="26"/>
          <w:szCs w:val="26"/>
          <w:rtl w:val="0"/>
          <w:lang w:val="en-US"/>
        </w:rPr>
        <w:t xml:space="preserve">— </w:t>
      </w:r>
      <w:r>
        <w:rPr>
          <w:rFonts w:ascii="Avenir Next" w:hAnsi="Avenir Next"/>
          <w:b w:val="1"/>
          <w:bCs w:val="1"/>
          <w:sz w:val="26"/>
          <w:szCs w:val="26"/>
          <w:rtl w:val="0"/>
          <w:lang w:val="en-US"/>
        </w:rPr>
        <w:t>Do Not Lie</w:t>
      </w:r>
    </w:p>
    <w:p>
      <w:pPr>
        <w:pStyle w:val="Default"/>
        <w:spacing w:after="200"/>
        <w:jc w:val="right"/>
        <w:rPr>
          <w:rFonts w:ascii="Avenir Book" w:cs="Avenir Book" w:hAnsi="Avenir Book" w:eastAsia="Avenir Book"/>
          <w:sz w:val="16"/>
          <w:szCs w:val="16"/>
          <w:lang w:val="en-US"/>
        </w:rPr>
      </w:pPr>
      <w:r>
        <w:rPr>
          <w:rFonts w:ascii="Avenir Book" w:hAnsi="Avenir Book"/>
          <w:sz w:val="16"/>
          <w:szCs w:val="16"/>
          <w:rtl w:val="0"/>
          <w:lang w:val="en-US"/>
        </w:rPr>
        <w:t>July 22</w:t>
      </w:r>
      <w:r>
        <w:rPr>
          <w:rFonts w:ascii="Avenir Book" w:hAnsi="Avenir Book"/>
          <w:sz w:val="16"/>
          <w:szCs w:val="16"/>
          <w:rtl w:val="0"/>
          <w:lang w:val="en-US"/>
        </w:rPr>
        <w:t>, 201</w:t>
      </w:r>
      <w:r>
        <w:rPr>
          <w:rFonts w:ascii="Avenir Book" w:hAnsi="Avenir Book"/>
          <w:sz w:val="16"/>
          <w:szCs w:val="16"/>
          <w:rtl w:val="0"/>
          <w:lang w:val="en-US"/>
        </w:rPr>
        <w:t>8</w:t>
      </w:r>
    </w:p>
    <w:p>
      <w:pPr>
        <w:pStyle w:val="Default"/>
        <w:spacing w:after="12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“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You shall not bear false witness against your neighbor.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”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Exodus 20:16 (ESV)</w:t>
      </w:r>
    </w:p>
    <w:p>
      <w:pPr>
        <w:pStyle w:val="Default"/>
        <w:numPr>
          <w:ilvl w:val="0"/>
          <w:numId w:val="2"/>
        </w:numPr>
        <w:spacing w:after="120"/>
        <w:jc w:val="left"/>
        <w:rPr>
          <w:rFonts w:ascii="Avenir Heavy" w:hAnsi="Avenir Heavy"/>
          <w:sz w:val="28"/>
          <w:szCs w:val="28"/>
          <w:lang w:val="en-US"/>
        </w:rPr>
      </w:pPr>
      <w:r>
        <w:rPr>
          <w:rFonts w:ascii="Avenir Heavy" w:hAnsi="Avenir Heavy"/>
          <w:sz w:val="28"/>
          <w:szCs w:val="28"/>
          <w:u w:val="single"/>
          <w:rtl w:val="0"/>
          <w:lang w:val="en-US"/>
        </w:rPr>
        <w:t>What</w:t>
      </w:r>
      <w:r>
        <w:rPr>
          <w:rFonts w:ascii="Avenir Heavy" w:hAnsi="Avenir Heavy"/>
          <w:sz w:val="28"/>
          <w:szCs w:val="28"/>
          <w:rtl w:val="0"/>
          <w:lang w:val="en-US"/>
        </w:rPr>
        <w:t xml:space="preserve"> does this command mean?</w:t>
      </w:r>
    </w:p>
    <w:p>
      <w:pPr>
        <w:pStyle w:val="Default"/>
        <w:spacing w:after="12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>There are six things that the LORD hates, seven that are an abomination to him: haughty eyes, a lying tongue, and hands that shed innocent blood, a heart that devises wicked plans, feet that make haste to run to evil, a false witness who breathes out lies, and one who sows discord among brothers. Proverbs 6:16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–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19 (ESV)</w:t>
      </w:r>
    </w:p>
    <w:p>
      <w:pPr>
        <w:pStyle w:val="Default"/>
        <w:spacing w:after="120"/>
        <w:ind w:left="1015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numPr>
          <w:ilvl w:val="0"/>
          <w:numId w:val="2"/>
        </w:numPr>
        <w:spacing w:after="120"/>
        <w:jc w:val="left"/>
        <w:rPr>
          <w:rFonts w:ascii="Avenir Heavy" w:hAnsi="Avenir Heavy"/>
          <w:sz w:val="28"/>
          <w:szCs w:val="28"/>
          <w:lang w:val="en-US"/>
        </w:rPr>
      </w:pPr>
      <w:r>
        <w:rPr>
          <w:rFonts w:ascii="Avenir Heavy" w:hAnsi="Avenir Heavy"/>
          <w:sz w:val="28"/>
          <w:szCs w:val="28"/>
          <w:u w:val="single"/>
          <w:rtl w:val="0"/>
          <w:lang w:val="en-US"/>
        </w:rPr>
        <w:t>Why</w:t>
      </w:r>
      <w:r>
        <w:rPr>
          <w:rFonts w:ascii="Avenir Heavy" w:hAnsi="Avenir Heavy"/>
          <w:sz w:val="28"/>
          <w:szCs w:val="28"/>
          <w:rtl w:val="0"/>
          <w:lang w:val="en-US"/>
        </w:rPr>
        <w:t xml:space="preserve"> is it wrong to lie?</w:t>
      </w:r>
    </w:p>
    <w:p>
      <w:pPr>
        <w:pStyle w:val="Default"/>
        <w:spacing w:after="120"/>
        <w:ind w:left="360" w:firstLine="0"/>
        <w:jc w:val="left"/>
        <w:rPr>
          <w:rFonts w:ascii="Avenir Heavy" w:cs="Avenir Heavy" w:hAnsi="Avenir Heavy" w:eastAsia="Avenir Heavy"/>
          <w:sz w:val="24"/>
          <w:szCs w:val="24"/>
          <w:lang w:val="en-US"/>
        </w:rPr>
      </w:pPr>
    </w:p>
    <w:p>
      <w:pPr>
        <w:pStyle w:val="Default"/>
        <w:spacing w:after="12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>You are of your father the devil, and your will is to do your father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’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s desires. He was a murderer from the beginning, and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does not stand in the truth, because there is no truth in him. When he lies, he speaks out of his own character, for he is a liar and the father of lies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John 8:44 (ESV)</w:t>
      </w:r>
    </w:p>
    <w:p>
      <w:pPr>
        <w:pStyle w:val="Default"/>
        <w:spacing w:after="12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…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in hope of eternal life, which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God, who never lies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, promised before the ages began Titus 1:2 (ESV)</w:t>
      </w:r>
    </w:p>
    <w:p>
      <w:pPr>
        <w:pStyle w:val="Default"/>
        <w:spacing w:after="12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 xml:space="preserve">Jesus said to him, </w:t>
      </w:r>
      <w:r>
        <w:rPr>
          <w:rFonts w:ascii="Avenir Book Oblique" w:hAnsi="Avenir Book Oblique" w:hint="default"/>
          <w:sz w:val="20"/>
          <w:szCs w:val="20"/>
          <w:u w:val="single"/>
          <w:rtl w:val="0"/>
          <w:lang w:val="en-US"/>
        </w:rPr>
        <w:t>“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I am the way, and the truth, and the life. No one comes to the Father except through me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”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John 14:6 (ESV)</w:t>
      </w:r>
    </w:p>
    <w:p>
      <w:pPr>
        <w:pStyle w:val="Default"/>
        <w:spacing w:after="12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Therefore,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having put away falsehood, let each one of you speak the truth with his neighbor, for we are members one of another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Ephesians 4:25 (ESV)</w:t>
      </w:r>
    </w:p>
    <w:p>
      <w:pPr>
        <w:pStyle w:val="Default"/>
        <w:spacing w:after="12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Do not lie to one another, seeing that you have put off the old self with its practices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.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Colossians 3:9 (ESV)</w:t>
      </w:r>
    </w:p>
    <w:p>
      <w:pPr>
        <w:pStyle w:val="Default"/>
        <w:spacing w:after="12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Then Pilate said to him, 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“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So you are a king?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 xml:space="preserve">” 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Jesus answered, 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“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You say that I am a king. For this purpose I was born and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for this purpose I have come into the world</w:t>
      </w:r>
      <w:r>
        <w:rPr>
          <w:rFonts w:ascii="Avenir Book Oblique" w:hAnsi="Avenir Book Oblique" w:hint="default"/>
          <w:sz w:val="20"/>
          <w:szCs w:val="20"/>
          <w:u w:val="single"/>
          <w:rtl w:val="0"/>
          <w:lang w:val="en-US"/>
        </w:rPr>
        <w:t>—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to bear witness to the truth. Everyone who is of the truth listens to my voice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 xml:space="preserve">” 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John 18:37 (ESV)</w:t>
      </w:r>
    </w:p>
    <w:p>
      <w:pPr>
        <w:pStyle w:val="Default"/>
        <w:spacing w:after="12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Do your best to present yourself to God as one approved, a worker who has no need to be ashamed,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rightly handling the word of truth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. 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              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2 Timothy 2:15 (ESV)</w:t>
      </w:r>
    </w:p>
    <w:p>
      <w:pPr>
        <w:pStyle w:val="Default"/>
        <w:spacing w:after="120"/>
        <w:ind w:left="360" w:firstLine="0"/>
        <w:jc w:val="left"/>
        <w:rPr>
          <w:rFonts w:ascii="Avenir Heavy" w:cs="Avenir Heavy" w:hAnsi="Avenir Heavy" w:eastAsia="Avenir Heavy"/>
          <w:sz w:val="24"/>
          <w:szCs w:val="24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Heavy" w:cs="Avenir Heavy" w:hAnsi="Avenir Heavy" w:eastAsia="Avenir Heavy"/>
          <w:sz w:val="24"/>
          <w:szCs w:val="24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Heavy" w:cs="Avenir Heavy" w:hAnsi="Avenir Heavy" w:eastAsia="Avenir Heavy"/>
          <w:sz w:val="24"/>
          <w:szCs w:val="24"/>
          <w:lang w:val="en-US"/>
        </w:rPr>
      </w:pPr>
    </w:p>
    <w:p>
      <w:pPr>
        <w:pStyle w:val="Default"/>
        <w:numPr>
          <w:ilvl w:val="0"/>
          <w:numId w:val="2"/>
        </w:numPr>
        <w:spacing w:after="120"/>
        <w:jc w:val="left"/>
        <w:rPr>
          <w:rFonts w:ascii="Avenir Heavy" w:hAnsi="Avenir Heavy"/>
          <w:sz w:val="28"/>
          <w:szCs w:val="28"/>
          <w:lang w:val="en-US"/>
        </w:rPr>
      </w:pPr>
      <w:r>
        <w:rPr>
          <w:rFonts w:ascii="Avenir Heavy" w:hAnsi="Avenir Heavy"/>
          <w:sz w:val="28"/>
          <w:szCs w:val="28"/>
          <w:u w:val="single"/>
          <w:rtl w:val="0"/>
          <w:lang w:val="en-US"/>
        </w:rPr>
        <w:t>How</w:t>
      </w:r>
      <w:r>
        <w:rPr>
          <w:rFonts w:ascii="Avenir Heavy" w:hAnsi="Avenir Heavy"/>
          <w:sz w:val="28"/>
          <w:szCs w:val="28"/>
          <w:rtl w:val="0"/>
          <w:lang w:val="en-US"/>
        </w:rPr>
        <w:t xml:space="preserve"> do we lie?</w:t>
      </w:r>
    </w:p>
    <w:p>
      <w:pPr>
        <w:pStyle w:val="Default"/>
        <w:numPr>
          <w:ilvl w:val="1"/>
          <w:numId w:val="2"/>
        </w:numPr>
        <w:spacing w:after="120"/>
        <w:jc w:val="left"/>
        <w:rPr>
          <w:rFonts w:ascii="Avenir Heavy" w:hAnsi="Avenir Heavy"/>
          <w:sz w:val="24"/>
          <w:szCs w:val="24"/>
          <w:u w:val="single"/>
          <w:lang w:val="en-US"/>
        </w:rPr>
      </w:pP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Flattery</w:t>
      </w:r>
    </w:p>
    <w:p>
      <w:pPr>
        <w:pStyle w:val="Default"/>
        <w:spacing w:after="120"/>
        <w:ind w:left="1015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Everyone utters lies to his neighbor; with flattering lips and a double heart they speak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Psalm 12:2 (ESV)</w:t>
      </w:r>
    </w:p>
    <w:p>
      <w:pPr>
        <w:pStyle w:val="Default"/>
        <w:spacing w:after="120"/>
        <w:ind w:left="1015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1015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1015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numPr>
          <w:ilvl w:val="1"/>
          <w:numId w:val="2"/>
        </w:numPr>
        <w:spacing w:after="120"/>
        <w:jc w:val="left"/>
        <w:rPr>
          <w:rFonts w:ascii="Avenir Heavy" w:hAnsi="Avenir Heavy"/>
          <w:sz w:val="24"/>
          <w:szCs w:val="24"/>
          <w:u w:val="single"/>
          <w:lang w:val="en-US"/>
        </w:rPr>
      </w:pP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Exaggeration</w:t>
      </w:r>
    </w:p>
    <w:p>
      <w:pPr>
        <w:pStyle w:val="Default"/>
        <w:spacing w:after="120"/>
        <w:ind w:left="360" w:firstLine="0"/>
        <w:jc w:val="left"/>
        <w:rPr>
          <w:rFonts w:ascii="Avenir Heavy" w:cs="Avenir Heavy" w:hAnsi="Avenir Heavy" w:eastAsia="Avenir Heavy"/>
          <w:sz w:val="24"/>
          <w:szCs w:val="24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Heavy" w:cs="Avenir Heavy" w:hAnsi="Avenir Heavy" w:eastAsia="Avenir Heavy"/>
          <w:sz w:val="24"/>
          <w:szCs w:val="24"/>
          <w:lang w:val="en-US"/>
        </w:rPr>
      </w:pPr>
    </w:p>
    <w:p>
      <w:pPr>
        <w:pStyle w:val="Default"/>
        <w:spacing w:after="120"/>
        <w:ind w:left="360" w:firstLine="0"/>
        <w:jc w:val="left"/>
        <w:rPr>
          <w:rFonts w:ascii="Avenir Heavy" w:cs="Avenir Heavy" w:hAnsi="Avenir Heavy" w:eastAsia="Avenir Heavy"/>
          <w:sz w:val="24"/>
          <w:szCs w:val="24"/>
          <w:lang w:val="en-US"/>
        </w:rPr>
      </w:pPr>
    </w:p>
    <w:p>
      <w:pPr>
        <w:pStyle w:val="Default"/>
        <w:numPr>
          <w:ilvl w:val="1"/>
          <w:numId w:val="2"/>
        </w:numPr>
        <w:spacing w:after="120"/>
        <w:jc w:val="left"/>
        <w:rPr>
          <w:rFonts w:ascii="Avenir Heavy" w:hAnsi="Avenir Heavy"/>
          <w:sz w:val="24"/>
          <w:szCs w:val="24"/>
          <w:lang w:val="en-US"/>
        </w:rPr>
      </w:pP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Gossip</w:t>
      </w:r>
      <w:r>
        <w:rPr>
          <w:rFonts w:ascii="Avenir Heavy" w:hAnsi="Avenir Heavy"/>
          <w:sz w:val="24"/>
          <w:szCs w:val="24"/>
          <w:rtl w:val="0"/>
          <w:lang w:val="en-US"/>
        </w:rPr>
        <w:t>, Slander and Libel</w:t>
      </w:r>
    </w:p>
    <w:p>
      <w:pPr>
        <w:pStyle w:val="Default"/>
        <w:spacing w:after="120"/>
        <w:ind w:left="1015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Besides that,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they learn to be idlers, going about from house to house, and not only idlers, but also gossips and busybodies, saying what they should not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1 Timothy 5:13 (ESV)</w:t>
      </w:r>
    </w:p>
    <w:p>
      <w:pPr>
        <w:pStyle w:val="Default"/>
        <w:spacing w:after="120"/>
        <w:ind w:left="1015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1015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So put away all malice and all deceit and hypocrisy and envy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and all slander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1 Peter 2:1 (ESV)</w:t>
      </w:r>
    </w:p>
    <w:p>
      <w:pPr>
        <w:pStyle w:val="Default"/>
        <w:spacing w:after="120"/>
        <w:ind w:left="1015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>For I fear that perhaps when I come I may find you not as I wish, and that you may find me not as you wish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—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that perhaps there may be quarreling, jealousy, anger, hostility,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slander, gossip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, conceit, and disorder. 2 Corinthians 12:20 (ESV)</w:t>
      </w:r>
    </w:p>
    <w:p>
      <w:pPr>
        <w:pStyle w:val="Default"/>
        <w:spacing w:after="120"/>
        <w:ind w:left="1015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1015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>A good name is to be chosen rather than great riches, and favor is better than silver or gold. Proverbs 22:1 (ESV)</w:t>
      </w:r>
    </w:p>
    <w:p>
      <w:pPr>
        <w:pStyle w:val="Default"/>
        <w:spacing w:after="120"/>
        <w:ind w:left="1015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1015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The words of a whisperer are like delicious morsels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; they go down into the inner parts of the body. Proverbs 18:8 (ESV)</w:t>
      </w:r>
    </w:p>
    <w:p>
      <w:pPr>
        <w:pStyle w:val="Default"/>
        <w:spacing w:after="120"/>
        <w:ind w:left="1015" w:firstLine="0"/>
        <w:jc w:val="left"/>
        <w:rPr>
          <w:rFonts w:ascii="Avenir Heavy" w:cs="Avenir Heavy" w:hAnsi="Avenir Heavy" w:eastAsia="Avenir Heavy"/>
          <w:sz w:val="20"/>
          <w:szCs w:val="20"/>
          <w:lang w:val="en-US"/>
        </w:rPr>
      </w:pPr>
      <w:r>
        <w:rPr>
          <w:rFonts w:ascii="Avenir Heavy" w:hAnsi="Avenir Heavy"/>
          <w:sz w:val="20"/>
          <w:szCs w:val="20"/>
          <w:rtl w:val="0"/>
          <w:lang w:val="en-US"/>
        </w:rPr>
        <w:t>How can I stop the spread of gossip?</w:t>
      </w:r>
    </w:p>
    <w:p>
      <w:pPr>
        <w:pStyle w:val="Default"/>
        <w:numPr>
          <w:ilvl w:val="2"/>
          <w:numId w:val="2"/>
        </w:numPr>
        <w:spacing w:after="120"/>
        <w:jc w:val="left"/>
        <w:rPr>
          <w:rFonts w:ascii="Avenir Book" w:hAnsi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>Tell someone to stop talking.</w:t>
      </w:r>
    </w:p>
    <w:p>
      <w:pPr>
        <w:pStyle w:val="Default"/>
        <w:numPr>
          <w:ilvl w:val="2"/>
          <w:numId w:val="2"/>
        </w:numPr>
        <w:spacing w:after="120"/>
        <w:jc w:val="left"/>
        <w:rPr>
          <w:rFonts w:ascii="Avenir Book" w:hAnsi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>Tell someone to extend the judgment of charity.</w:t>
      </w:r>
    </w:p>
    <w:p>
      <w:pPr>
        <w:pStyle w:val="Default"/>
        <w:numPr>
          <w:ilvl w:val="2"/>
          <w:numId w:val="2"/>
        </w:numPr>
        <w:spacing w:after="120"/>
        <w:jc w:val="left"/>
        <w:rPr>
          <w:rFonts w:ascii="Avenir Book" w:hAnsi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>Tell someone to apply the golden rule.</w:t>
      </w:r>
    </w:p>
    <w:p>
      <w:pPr>
        <w:pStyle w:val="Default"/>
        <w:spacing w:after="120"/>
        <w:ind w:left="1015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1015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“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So whatever you wish that others would do to you, do also to them, for this is the Law and the Prophets.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”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Matthew 7:12 (ESV)</w:t>
      </w:r>
    </w:p>
    <w:p>
      <w:pPr>
        <w:pStyle w:val="Default"/>
        <w:spacing w:after="120"/>
        <w:ind w:left="1015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numPr>
          <w:ilvl w:val="1"/>
          <w:numId w:val="2"/>
        </w:numPr>
        <w:spacing w:after="120"/>
        <w:jc w:val="left"/>
        <w:rPr>
          <w:rFonts w:ascii="Avenir Heavy" w:hAnsi="Avenir Heavy"/>
          <w:sz w:val="24"/>
          <w:szCs w:val="24"/>
          <w:lang w:val="en-US"/>
        </w:rPr>
      </w:pPr>
      <w:r>
        <w:rPr>
          <w:rFonts w:ascii="Avenir Heavy" w:hAnsi="Avenir Heavy"/>
          <w:sz w:val="24"/>
          <w:szCs w:val="24"/>
          <w:rtl w:val="0"/>
          <w:lang w:val="en-US"/>
        </w:rPr>
        <w:t xml:space="preserve">Shaping, Holding and </w:t>
      </w:r>
      <w:r>
        <w:rPr>
          <w:rFonts w:ascii="Avenir Heavy" w:hAnsi="Avenir Heavy"/>
          <w:sz w:val="24"/>
          <w:szCs w:val="24"/>
          <w:u w:val="single"/>
          <w:rtl w:val="0"/>
          <w:lang w:val="en-US"/>
        </w:rPr>
        <w:t>Rearranging</w:t>
      </w:r>
      <w:r>
        <w:rPr>
          <w:rFonts w:ascii="Avenir Heavy" w:hAnsi="Avenir Heavy"/>
          <w:sz w:val="24"/>
          <w:szCs w:val="24"/>
          <w:rtl w:val="0"/>
          <w:lang w:val="en-US"/>
        </w:rPr>
        <w:t xml:space="preserve"> Facts</w:t>
      </w:r>
    </w:p>
    <w:p>
      <w:pPr>
        <w:pStyle w:val="Default"/>
        <w:spacing w:after="120"/>
        <w:jc w:val="left"/>
        <w:rPr>
          <w:rFonts w:ascii="Avenir Heavy" w:cs="Avenir Heavy" w:hAnsi="Avenir Heavy" w:eastAsia="Avenir Heavy"/>
          <w:sz w:val="28"/>
          <w:szCs w:val="28"/>
          <w:lang w:val="en-US"/>
        </w:rPr>
      </w:pPr>
    </w:p>
    <w:p>
      <w:pPr>
        <w:pStyle w:val="Default"/>
        <w:spacing w:after="120"/>
        <w:ind w:left="1015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Therefore,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having put away falsehood, let each one of you speak the truth with his neighbor, for we are members one of another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Ephesians 4:25 (ESV)</w:t>
      </w:r>
    </w:p>
    <w:p>
      <w:pPr>
        <w:pStyle w:val="Default"/>
        <w:spacing w:after="120"/>
        <w:ind w:left="1015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1015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1015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numPr>
          <w:ilvl w:val="0"/>
          <w:numId w:val="2"/>
        </w:numPr>
        <w:spacing w:after="120"/>
        <w:jc w:val="left"/>
        <w:rPr>
          <w:rFonts w:ascii="Avenir Heavy" w:hAnsi="Avenir Heavy"/>
          <w:sz w:val="28"/>
          <w:szCs w:val="28"/>
          <w:lang w:val="en-US"/>
        </w:rPr>
      </w:pPr>
      <w:r>
        <w:rPr>
          <w:rFonts w:ascii="Avenir Heavy" w:hAnsi="Avenir Heavy"/>
          <w:sz w:val="28"/>
          <w:szCs w:val="28"/>
          <w:rtl w:val="0"/>
          <w:lang w:val="en-US"/>
        </w:rPr>
        <w:t xml:space="preserve">Is it </w:t>
      </w:r>
      <w:r>
        <w:rPr>
          <w:rFonts w:ascii="Avenir Heavy" w:hAnsi="Avenir Heavy"/>
          <w:sz w:val="28"/>
          <w:szCs w:val="28"/>
          <w:u w:val="single"/>
          <w:rtl w:val="0"/>
          <w:lang w:val="en-US"/>
        </w:rPr>
        <w:t>ever</w:t>
      </w:r>
      <w:r>
        <w:rPr>
          <w:rFonts w:ascii="Avenir Heavy" w:hAnsi="Avenir Heavy"/>
          <w:sz w:val="28"/>
          <w:szCs w:val="28"/>
          <w:rtl w:val="0"/>
          <w:lang w:val="en-US"/>
        </w:rPr>
        <w:t xml:space="preserve"> permissible</w: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1697269</wp:posOffset>
                </wp:positionH>
                <wp:positionV relativeFrom="page">
                  <wp:posOffset>8128025</wp:posOffset>
                </wp:positionV>
                <wp:extent cx="4215301" cy="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5301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33.6pt;margin-top:640.0pt;width:331.9pt;height:0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line>
            </w:pict>
          </mc:Fallback>
        </mc:AlternateContent>
      </w:r>
      <w:r>
        <w:rPr>
          <w:rFonts w:ascii="Avenir Heavy" w:hAnsi="Avenir Heavy"/>
          <w:sz w:val="28"/>
          <w:szCs w:val="28"/>
          <w:rtl w:val="0"/>
          <w:lang w:val="en-US"/>
        </w:rPr>
        <w:t xml:space="preserve"> to lie?</w:t>
      </w:r>
    </w:p>
    <w:p>
      <w:pPr>
        <w:pStyle w:val="Default"/>
        <w:spacing w:after="120"/>
        <w:ind w:left="1015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1015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1015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So the king of Egypt called the midwives and said to them, 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“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Why have you done this, and let the male children live?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 xml:space="preserve">” 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The midwives said to Pharaoh, 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“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Because the Hebrew women are not like the Egyptian women, for they are vigorous and give birth before the midwife comes to them.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 xml:space="preserve">” 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Exodus 1:18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–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19 (ESV)</w:t>
      </w:r>
    </w:p>
    <w:p>
      <w:pPr>
        <w:pStyle w:val="Default"/>
        <w:spacing w:after="120"/>
        <w:ind w:left="1015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1015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1015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1015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1015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1015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numPr>
          <w:ilvl w:val="0"/>
          <w:numId w:val="2"/>
        </w:numPr>
        <w:spacing w:after="120"/>
        <w:jc w:val="left"/>
        <w:rPr>
          <w:rFonts w:ascii="Avenir Heavy" w:hAnsi="Avenir Heavy"/>
          <w:sz w:val="28"/>
          <w:szCs w:val="28"/>
          <w:lang w:val="en-US"/>
        </w:rPr>
      </w:pPr>
      <w:r>
        <w:rPr>
          <w:rFonts w:ascii="Avenir Heavy" w:hAnsi="Avenir Heavy"/>
          <w:sz w:val="28"/>
          <w:szCs w:val="28"/>
          <w:rtl w:val="0"/>
          <w:lang w:val="en-US"/>
        </w:rPr>
        <w:t xml:space="preserve">Conclusion </w:t>
      </w:r>
      <w:r>
        <w:rPr>
          <w:rFonts w:ascii="Avenir Heavy" w:hAnsi="Avenir Heavy" w:hint="default"/>
          <w:sz w:val="28"/>
          <w:szCs w:val="28"/>
          <w:rtl w:val="0"/>
          <w:lang w:val="en-US"/>
        </w:rPr>
        <w:t xml:space="preserve">— </w:t>
      </w:r>
      <w:r>
        <w:rPr>
          <w:rFonts w:ascii="Avenir Heavy" w:hAnsi="Avenir Heavy"/>
          <w:sz w:val="28"/>
          <w:szCs w:val="28"/>
          <w:rtl w:val="0"/>
          <w:lang w:val="en-US"/>
        </w:rPr>
        <w:t>Ananias and Sapphira</w:t>
      </w:r>
    </w:p>
    <w:p>
      <w:pPr>
        <w:pStyle w:val="Default"/>
        <w:spacing w:after="120"/>
        <w:ind w:left="1015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1015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120"/>
        <w:ind w:left="1015" w:firstLine="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lang w:val="en-US"/>
        </w:rPr>
        <w:br w:type="textWrapping"/>
      </w:r>
    </w:p>
    <w:p>
      <w:pPr>
        <w:pStyle w:val="Default"/>
        <w:spacing w:after="220"/>
        <w:ind w:left="655"/>
        <w:jc w:val="center"/>
        <w:rPr>
          <w:rFonts w:ascii="Avenir Heavy" w:cs="Avenir Heavy" w:hAnsi="Avenir Heavy" w:eastAsia="Avenir Heavy"/>
          <w:sz w:val="20"/>
          <w:szCs w:val="20"/>
          <w:lang w:val="en-US"/>
        </w:rPr>
      </w:pPr>
      <w:r>
        <w:rPr>
          <w:rFonts w:ascii="Avenir Heavy" w:hAnsi="Avenir Heavy"/>
          <w:sz w:val="20"/>
          <w:szCs w:val="20"/>
          <w:rtl w:val="0"/>
          <w:lang w:val="en-US"/>
        </w:rPr>
        <w:t>Digging Deeper Sermon Study</w:t>
      </w:r>
    </w:p>
    <w:p>
      <w:pPr>
        <w:pStyle w:val="Default"/>
        <w:numPr>
          <w:ilvl w:val="1"/>
          <w:numId w:val="3"/>
        </w:numPr>
        <w:spacing w:after="200"/>
        <w:jc w:val="left"/>
        <w:rPr>
          <w:rFonts w:ascii="Avenir Book" w:cs="Avenir Book" w:hAnsi="Avenir Book" w:eastAsia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>What is the biggest lie you were ever told? How did you react when you learned the truth?</w:t>
      </w:r>
    </w:p>
    <w:p>
      <w:pPr>
        <w:pStyle w:val="Default"/>
        <w:numPr>
          <w:ilvl w:val="1"/>
          <w:numId w:val="3"/>
        </w:numPr>
        <w:spacing w:after="200"/>
        <w:jc w:val="left"/>
        <w:rPr>
          <w:rFonts w:ascii="Avenir Book" w:hAnsi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>What forms of lying do Christians try to justify? What are the consequences of little lies?</w:t>
      </w:r>
    </w:p>
    <w:p>
      <w:pPr>
        <w:pStyle w:val="Default"/>
        <w:numPr>
          <w:ilvl w:val="1"/>
          <w:numId w:val="3"/>
        </w:numPr>
        <w:spacing w:after="200"/>
        <w:jc w:val="left"/>
        <w:rPr>
          <w:rFonts w:ascii="Avenir Book" w:hAnsi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>What makes gossip so damaging, even if parts of it are true?</w:t>
      </w:r>
    </w:p>
    <w:p>
      <w:pPr>
        <w:pStyle w:val="Default"/>
        <w:numPr>
          <w:ilvl w:val="1"/>
          <w:numId w:val="3"/>
        </w:numPr>
        <w:spacing w:after="200"/>
        <w:jc w:val="left"/>
        <w:rPr>
          <w:rFonts w:ascii="Avenir Book" w:hAnsi="Avenir Book"/>
          <w:sz w:val="20"/>
          <w:szCs w:val="20"/>
          <w:lang w:val="en-US"/>
        </w:rPr>
      </w:pPr>
      <w:r>
        <w:rPr>
          <w:rFonts w:ascii="Avenir Heavy" w:hAnsi="Avenir Heavy"/>
          <w:sz w:val="20"/>
          <w:szCs w:val="20"/>
          <w:rtl w:val="0"/>
          <w:lang w:val="en-US"/>
        </w:rPr>
        <w:t>Read Acts 4:32-5:11.</w:t>
      </w:r>
      <w:r>
        <w:rPr>
          <w:rFonts w:ascii="Avenir Book" w:hAnsi="Avenir Book"/>
          <w:sz w:val="20"/>
          <w:szCs w:val="20"/>
          <w:rtl w:val="0"/>
          <w:lang w:val="en-US"/>
        </w:rPr>
        <w:t xml:space="preserve"> What made the sin of Ananias and Sapphira so severe? What can we learn from it? What did their death teach the early church about the importance of truth?</w:t>
      </w:r>
    </w:p>
    <w:p>
      <w:pPr>
        <w:pStyle w:val="Default"/>
        <w:numPr>
          <w:ilvl w:val="1"/>
          <w:numId w:val="3"/>
        </w:numPr>
        <w:spacing w:after="200"/>
        <w:jc w:val="left"/>
        <w:rPr>
          <w:rFonts w:ascii="Avenir Book" w:hAnsi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 xml:space="preserve">What types of lies are you tempted to tell yourself and others?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venir Next">
    <w:charset w:val="00"/>
    <w:family w:val="roman"/>
    <w:pitch w:val="default"/>
  </w:font>
  <w:font w:name="Avenir Book">
    <w:charset w:val="00"/>
    <w:family w:val="roman"/>
    <w:pitch w:val="default"/>
  </w:font>
  <w:font w:name="Avenir Book Oblique">
    <w:charset w:val="00"/>
    <w:family w:val="roman"/>
    <w:pitch w:val="default"/>
  </w:font>
  <w:font w:name="Avenir Heav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11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5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393" w:hanging="39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6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4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1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8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