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Luke 15:1-10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4 The 1Web</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151483</wp:posOffset>
            </wp:positionV>
            <wp:extent cx="4572000" cy="91440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572000" cy="914400"/>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24,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20"/>
        <w:jc w:val="center"/>
        <w:rPr>
          <w:rFonts w:ascii="Avenir Heavy" w:cs="Avenir Heavy" w:hAnsi="Avenir Heavy" w:eastAsia="Avenir Heavy"/>
          <w:sz w:val="28"/>
          <w:szCs w:val="28"/>
          <w:lang w:val="en-US"/>
        </w:rPr>
      </w:pPr>
      <w:r>
        <w:rPr>
          <w:rFonts w:ascii="Avenir Heavy" w:hAnsi="Avenir Heavy"/>
          <w:sz w:val="28"/>
          <w:szCs w:val="28"/>
          <w:rtl w:val="0"/>
          <w:lang w:val="en-US"/>
        </w:rPr>
        <w:t>1. We are tirelessly focused on reaching people with Jesus, willing to leave the 99 for the 1.</w:t>
      </w:r>
    </w:p>
    <w:p>
      <w:pPr>
        <w:pStyle w:val="Default"/>
        <w:spacing w:after="120"/>
        <w:jc w:val="center"/>
        <w:rPr>
          <w:rFonts w:ascii="Avenir Heavy" w:cs="Avenir Heavy" w:hAnsi="Avenir Heavy" w:eastAsia="Avenir Heavy"/>
          <w:sz w:val="28"/>
          <w:szCs w:val="28"/>
          <w:lang w:val="en-US"/>
        </w:rPr>
      </w:pPr>
    </w:p>
    <w:p>
      <w:pPr>
        <w:pStyle w:val="Default"/>
        <w:spacing w:after="120"/>
        <w:jc w:val="center"/>
        <w:rPr>
          <w:rFonts w:ascii="Avenir Heavy" w:cs="Avenir Heavy" w:hAnsi="Avenir Heavy" w:eastAsia="Avenir Heavy"/>
          <w:sz w:val="28"/>
          <w:szCs w:val="2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Background </w:t>
      </w:r>
      <w:r>
        <w:rPr>
          <w:rFonts w:ascii="Avenir Heavy" w:hAnsi="Avenir Heavy" w:hint="default"/>
          <w:sz w:val="28"/>
          <w:szCs w:val="28"/>
          <w:rtl w:val="0"/>
          <w:lang w:val="en-US"/>
        </w:rPr>
        <w:t xml:space="preserve">— </w:t>
      </w:r>
      <w:r>
        <w:rPr>
          <w:rFonts w:ascii="Avenir Heavy" w:hAnsi="Avenir Heavy"/>
          <w:sz w:val="28"/>
          <w:szCs w:val="28"/>
          <w:rtl w:val="0"/>
          <w:lang w:val="en-US"/>
        </w:rPr>
        <w:t>Luke 15</w:t>
      </w:r>
    </w:p>
    <w:p>
      <w:pPr>
        <w:pStyle w:val="Default"/>
        <w:numPr>
          <w:ilvl w:val="0"/>
          <w:numId w:val="4"/>
        </w:numPr>
        <w:spacing w:after="520"/>
        <w:jc w:val="left"/>
        <w:rPr>
          <w:rFonts w:ascii="Avenir Heavy" w:hAnsi="Avenir Heavy"/>
          <w:sz w:val="20"/>
          <w:szCs w:val="20"/>
          <w:lang w:val="en-US"/>
        </w:rPr>
      </w:pPr>
      <w:r>
        <w:rPr>
          <w:rFonts w:ascii="Avenir Heavy" w:hAnsi="Avenir Heavy"/>
          <w:sz w:val="20"/>
          <w:szCs w:val="20"/>
          <w:rtl w:val="0"/>
          <w:lang w:val="en-US"/>
        </w:rPr>
        <w:t xml:space="preserve">Luke 15 is the </w:t>
      </w:r>
      <w:r>
        <w:rPr>
          <w:rFonts w:ascii="Avenir Heavy" w:hAnsi="Avenir Heavy"/>
          <w:sz w:val="20"/>
          <w:szCs w:val="20"/>
          <w:u w:val="single"/>
          <w:rtl w:val="0"/>
          <w:lang w:val="en-US"/>
        </w:rPr>
        <w:t>center</w:t>
      </w:r>
      <w:r>
        <w:rPr>
          <w:rFonts w:ascii="Avenir Heavy" w:hAnsi="Avenir Heavy"/>
          <w:sz w:val="20"/>
          <w:szCs w:val="20"/>
          <w:rtl w:val="0"/>
          <w:lang w:val="en-US"/>
        </w:rPr>
        <w:t xml:space="preserve"> parable of Jesus</w:t>
      </w:r>
      <w:r>
        <w:rPr>
          <w:rFonts w:ascii="Avenir Heavy" w:hAnsi="Avenir Heavy" w:hint="default"/>
          <w:sz w:val="20"/>
          <w:szCs w:val="20"/>
          <w:rtl w:val="0"/>
          <w:lang w:val="en-US"/>
        </w:rPr>
        <w:t xml:space="preserve">’ </w:t>
      </w:r>
      <w:r>
        <w:rPr>
          <w:rFonts w:ascii="Avenir Heavy" w:hAnsi="Avenir Heavy"/>
          <w:sz w:val="20"/>
          <w:szCs w:val="20"/>
          <w:rtl w:val="0"/>
          <w:lang w:val="en-US"/>
        </w:rPr>
        <w:t>Judean ministry. It is the longest and one of Jesus</w:t>
      </w:r>
      <w:r>
        <w:rPr>
          <w:rFonts w:ascii="Avenir Heavy" w:hAnsi="Avenir Heavy" w:hint="default"/>
          <w:sz w:val="20"/>
          <w:szCs w:val="20"/>
          <w:rtl w:val="0"/>
          <w:lang w:val="en-US"/>
        </w:rPr>
        <w:t xml:space="preserve">’ </w:t>
      </w:r>
      <w:r>
        <w:rPr>
          <w:rFonts w:ascii="Avenir Heavy" w:hAnsi="Avenir Heavy"/>
          <w:sz w:val="20"/>
          <w:szCs w:val="20"/>
          <w:rtl w:val="0"/>
          <w:lang w:val="en-US"/>
        </w:rPr>
        <w:t>greatest parables.</w:t>
      </w:r>
    </w:p>
    <w:p>
      <w:pPr>
        <w:pStyle w:val="Default"/>
        <w:numPr>
          <w:ilvl w:val="0"/>
          <w:numId w:val="4"/>
        </w:numPr>
        <w:spacing w:after="520"/>
        <w:jc w:val="left"/>
        <w:rPr>
          <w:rFonts w:ascii="Avenir Heavy" w:hAnsi="Avenir Heavy"/>
          <w:sz w:val="20"/>
          <w:szCs w:val="20"/>
          <w:lang w:val="en-US"/>
        </w:rPr>
      </w:pPr>
      <w:r>
        <w:rPr>
          <w:rFonts w:ascii="Avenir Heavy" w:hAnsi="Avenir Heavy"/>
          <w:sz w:val="20"/>
          <w:szCs w:val="20"/>
          <w:rtl w:val="0"/>
          <w:lang w:val="en-US"/>
        </w:rPr>
        <w:t xml:space="preserve">Luke 15 is the only </w:t>
      </w:r>
      <w:r>
        <w:rPr>
          <w:rFonts w:ascii="Avenir Heavy" w:hAnsi="Avenir Heavy"/>
          <w:sz w:val="20"/>
          <w:szCs w:val="20"/>
          <w:u w:val="single"/>
          <w:rtl w:val="0"/>
          <w:lang w:val="en-US"/>
        </w:rPr>
        <w:t>triple</w:t>
      </w:r>
      <w:r>
        <w:rPr>
          <w:rFonts w:ascii="Avenir Heavy" w:hAnsi="Avenir Heavy"/>
          <w:sz w:val="20"/>
          <w:szCs w:val="20"/>
          <w:rtl w:val="0"/>
          <w:lang w:val="en-US"/>
        </w:rPr>
        <w:t xml:space="preserve"> parable. It is </w:t>
      </w:r>
      <w:r>
        <w:rPr>
          <w:rFonts w:ascii="Avenir Heavy" w:hAnsi="Avenir Heavy"/>
          <w:sz w:val="20"/>
          <w:szCs w:val="20"/>
          <w:u w:val="single"/>
          <w:rtl w:val="0"/>
          <w:lang w:val="en-US"/>
        </w:rPr>
        <w:t>three</w:t>
      </w:r>
      <w:r>
        <w:rPr>
          <w:rFonts w:ascii="Avenir Heavy" w:hAnsi="Avenir Heavy"/>
          <w:sz w:val="20"/>
          <w:szCs w:val="20"/>
          <w:rtl w:val="0"/>
          <w:lang w:val="en-US"/>
        </w:rPr>
        <w:t xml:space="preserve"> stories making one point.</w:t>
      </w:r>
    </w:p>
    <w:p>
      <w:pPr>
        <w:pStyle w:val="Default"/>
        <w:numPr>
          <w:ilvl w:val="0"/>
          <w:numId w:val="4"/>
        </w:numPr>
        <w:spacing w:after="520"/>
        <w:jc w:val="left"/>
        <w:rPr>
          <w:rFonts w:ascii="Avenir Heavy" w:hAnsi="Avenir Heavy"/>
          <w:sz w:val="20"/>
          <w:szCs w:val="20"/>
          <w:lang w:val="en-US"/>
        </w:rPr>
      </w:pPr>
      <w:r>
        <w:rPr>
          <w:rFonts w:ascii="Avenir Heavy" w:hAnsi="Avenir Heavy"/>
          <w:sz w:val="20"/>
          <w:szCs w:val="20"/>
          <w:rtl w:val="0"/>
          <w:lang w:val="en-US"/>
        </w:rPr>
        <w:t xml:space="preserve">The great joy of heaven is when the </w:t>
      </w:r>
      <w:r>
        <w:rPr>
          <w:rFonts w:ascii="Avenir Heavy" w:hAnsi="Avenir Heavy"/>
          <w:sz w:val="20"/>
          <w:szCs w:val="20"/>
          <w:u w:val="single"/>
          <w:rtl w:val="0"/>
          <w:lang w:val="en-US"/>
        </w:rPr>
        <w:t>lost</w:t>
      </w:r>
      <w:r>
        <w:rPr>
          <w:rFonts w:ascii="Avenir Heavy" w:hAnsi="Avenir Heavy"/>
          <w:sz w:val="20"/>
          <w:szCs w:val="20"/>
          <w:rtl w:val="0"/>
          <w:lang w:val="en-US"/>
        </w:rPr>
        <w:t xml:space="preserve"> are </w:t>
      </w:r>
      <w:r>
        <w:rPr>
          <w:rFonts w:ascii="Avenir Heavy" w:hAnsi="Avenir Heavy"/>
          <w:sz w:val="20"/>
          <w:szCs w:val="20"/>
          <w:u w:val="single"/>
          <w:rtl w:val="0"/>
          <w:lang w:val="en-US"/>
        </w:rPr>
        <w:t>saved</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Just so, I tell you, </w:t>
      </w:r>
      <w:r>
        <w:rPr>
          <w:rFonts w:ascii="Avenir Book Oblique" w:hAnsi="Avenir Book Oblique"/>
          <w:sz w:val="20"/>
          <w:szCs w:val="20"/>
          <w:u w:val="single"/>
          <w:rtl w:val="0"/>
          <w:lang w:val="en-US"/>
        </w:rPr>
        <w:t>there will be more joy in heaven over one sinner who repents than over ninety-nine righteous persons who need no repentance</w:t>
      </w:r>
      <w:r>
        <w:rPr>
          <w:rFonts w:ascii="Avenir Book Oblique" w:hAnsi="Avenir Book Oblique"/>
          <w:sz w:val="20"/>
          <w:szCs w:val="20"/>
          <w:rtl w:val="0"/>
          <w:lang w:val="en-US"/>
        </w:rPr>
        <w:t xml:space="preserve">. Luke 15:7 (ESV) </w:t>
      </w:r>
    </w:p>
    <w:p>
      <w:pPr>
        <w:pStyle w:val="Default"/>
        <w:spacing w:after="180"/>
        <w:ind w:left="936" w:firstLine="0"/>
        <w:jc w:val="left"/>
        <w:rPr>
          <w:rFonts w:ascii="Avenir Book Oblique" w:cs="Avenir Book Oblique" w:hAnsi="Avenir Book Oblique" w:eastAsia="Avenir Book Oblique"/>
          <w:sz w:val="20"/>
          <w:szCs w:val="20"/>
          <w:u w:val="single"/>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Just so, </w:t>
      </w:r>
      <w:r>
        <w:rPr>
          <w:rFonts w:ascii="Avenir Book Oblique" w:hAnsi="Avenir Book Oblique"/>
          <w:sz w:val="20"/>
          <w:szCs w:val="20"/>
          <w:u w:val="single"/>
          <w:rtl w:val="0"/>
          <w:lang w:val="en-US"/>
        </w:rPr>
        <w:t>I tell you, there is joy before the angels of God over one sinner who repents.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15:10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t>
      </w:r>
      <w:r>
        <w:rPr>
          <w:rFonts w:ascii="Avenir Book Oblique" w:hAnsi="Avenir Book Oblique"/>
          <w:sz w:val="20"/>
          <w:szCs w:val="20"/>
          <w:u w:val="single"/>
          <w:rtl w:val="0"/>
          <w:lang w:val="en-US"/>
        </w:rPr>
        <w:t>It was fitting to celebrate and be glad, for this your brother was dead, and is alive; he was lost, and is found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Luke 15:32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Luke 15:1-2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Jesus </w:t>
      </w:r>
      <w:r>
        <w:rPr>
          <w:rFonts w:ascii="Avenir Heavy" w:hAnsi="Avenir Heavy"/>
          <w:sz w:val="28"/>
          <w:szCs w:val="28"/>
          <w:u w:val="single"/>
          <w:rtl w:val="0"/>
          <w:lang w:val="en-US"/>
        </w:rPr>
        <w:t>ate</w:t>
      </w:r>
      <w:r>
        <w:rPr>
          <w:rFonts w:ascii="Avenir Heavy" w:hAnsi="Avenir Heavy"/>
          <w:sz w:val="28"/>
          <w:szCs w:val="28"/>
          <w:rtl w:val="0"/>
          <w:lang w:val="en-US"/>
        </w:rPr>
        <w:t xml:space="preserve"> with sinners.</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Now the tax collectors and sinners were all drawing near to hear him. And the Pharisees and the scribes grumbled,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This man receives sinners and eats with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 (ESV) </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Levi made him a great feast in his house, and </w:t>
      </w:r>
      <w:r>
        <w:rPr>
          <w:rFonts w:ascii="Avenir Book Oblique" w:hAnsi="Avenir Book Oblique"/>
          <w:sz w:val="20"/>
          <w:szCs w:val="20"/>
          <w:u w:val="single"/>
          <w:rtl w:val="0"/>
          <w:lang w:val="en-US"/>
        </w:rPr>
        <w:t>there was a large company of tax collectors and others reclining at table with them.</w:t>
      </w:r>
      <w:r>
        <w:rPr>
          <w:rFonts w:ascii="Avenir Book Oblique" w:hAnsi="Avenir Book Oblique"/>
          <w:sz w:val="20"/>
          <w:szCs w:val="20"/>
          <w:rtl w:val="0"/>
          <w:lang w:val="en-US"/>
        </w:rPr>
        <w:t xml:space="preserve"> Luke 5:29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And when they saw it, they all grumbled,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 has gone in to be the guest of a man who is a sinner.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19:7 (ESV)</w:t>
      </w:r>
    </w:p>
    <w:p>
      <w:pPr>
        <w:pStyle w:val="Default"/>
        <w:spacing w:after="180"/>
        <w:ind w:left="936" w:firstLine="0"/>
        <w:jc w:val="left"/>
        <w:rPr>
          <w:rFonts w:ascii="Avenir Book Oblique" w:cs="Avenir Book Oblique" w:hAnsi="Avenir Book Oblique" w:eastAsia="Avenir Book Oblique"/>
          <w:sz w:val="20"/>
          <w:szCs w:val="20"/>
          <w:u w:val="single"/>
          <w:lang w:val="en-US"/>
        </w:rPr>
      </w:pPr>
    </w:p>
    <w:p>
      <w:pPr>
        <w:pStyle w:val="Default"/>
        <w:spacing w:after="18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Let not a man associate with the wicked, not even to bring him nearer to the law.</w:t>
      </w:r>
      <w:r>
        <w:rPr>
          <w:rFonts w:ascii="Avenir Book" w:hAnsi="Avenir Book" w:hint="default"/>
          <w:sz w:val="20"/>
          <w:szCs w:val="20"/>
          <w:rtl w:val="0"/>
          <w:lang w:val="en-US"/>
        </w:rPr>
        <w:t>—</w:t>
      </w:r>
      <w:r>
        <w:rPr>
          <w:rFonts w:ascii="Avenir Book" w:hAnsi="Avenir Book"/>
          <w:sz w:val="20"/>
          <w:szCs w:val="20"/>
          <w:rtl w:val="0"/>
          <w:lang w:val="en-US"/>
        </w:rPr>
        <w:t>Strack-Billerbeck, II, 208</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Luke 15:3-7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Lost </w:t>
      </w:r>
      <w:r>
        <w:rPr>
          <w:rFonts w:ascii="Avenir Heavy" w:hAnsi="Avenir Heavy"/>
          <w:sz w:val="28"/>
          <w:szCs w:val="28"/>
          <w:u w:val="single"/>
          <w:rtl w:val="0"/>
          <w:lang w:val="en-US"/>
        </w:rPr>
        <w:t>Sheep</w:t>
      </w:r>
    </w:p>
    <w:p>
      <w:pPr>
        <w:pStyle w:val="Default"/>
        <w:numPr>
          <w:ilvl w:val="0"/>
          <w:numId w:val="5"/>
        </w:numPr>
        <w:spacing w:after="60"/>
        <w:jc w:val="left"/>
        <w:rPr>
          <w:rFonts w:ascii="Avenir Heavy" w:hAnsi="Avenir Heavy"/>
          <w:sz w:val="20"/>
          <w:szCs w:val="20"/>
          <w:lang w:val="en-US"/>
        </w:rPr>
      </w:pPr>
      <w:r>
        <w:rPr>
          <w:rFonts w:ascii="Avenir Heavy" w:hAnsi="Avenir Heavy"/>
          <w:sz w:val="20"/>
          <w:szCs w:val="20"/>
          <w:rtl w:val="0"/>
          <w:lang w:val="en-US"/>
        </w:rPr>
        <w:t>Lost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he told them this parable: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man of you, having a hundred sheep, if he has lost one of them, does not leave the ninety-nine in the open country, and go after the one that is lost, until he finds it? Luke 15:3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Sought</w:t>
      </w:r>
    </w:p>
    <w:p>
      <w:pPr>
        <w:pStyle w:val="Default"/>
        <w:spacing w:after="60"/>
        <w:ind w:left="576" w:firstLine="0"/>
        <w:jc w:val="left"/>
        <w:rPr>
          <w:rFonts w:ascii="Avenir Heavy" w:cs="Avenir Heavy" w:hAnsi="Avenir Heavy" w:eastAsia="Avenir Heavy"/>
          <w:sz w:val="20"/>
          <w:szCs w:val="20"/>
          <w:lang w:val="en-US"/>
        </w:rPr>
      </w:pPr>
    </w:p>
    <w:p>
      <w:pPr>
        <w:pStyle w:val="Default"/>
        <w:spacing w:after="60"/>
        <w:ind w:left="576" w:firstLine="0"/>
        <w:jc w:val="left"/>
        <w:rPr>
          <w:rFonts w:ascii="Avenir Heavy" w:cs="Avenir Heavy" w:hAnsi="Avenir Heavy" w:eastAsia="Avenir Heavy"/>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Found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page">
                  <wp:posOffset>1868496</wp:posOffset>
                </wp:positionH>
                <wp:positionV relativeFrom="page">
                  <wp:posOffset>4206758</wp:posOffset>
                </wp:positionV>
                <wp:extent cx="3611880" cy="344528"/>
                <wp:effectExtent l="0" t="0" r="0" b="0"/>
                <wp:wrapNone/>
                <wp:docPr id="1073741826"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331.2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1566786</wp:posOffset>
                </wp:positionH>
                <wp:positionV relativeFrom="page">
                  <wp:posOffset>1954407</wp:posOffset>
                </wp:positionV>
                <wp:extent cx="42153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53.9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 xml:space="preserve">when he has found it, he lays it on his shoulders, rejoicing.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 xml:space="preserve">Luke 15:5 (ESV) </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Celebrated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comes home, he calls together his friends and his neighbors, saying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Rejoice with me, for I have found my sheep that was lost.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15:6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Application</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Just so, I tell you, there will be more joy in heaven over one sinner who repents than over ninety-nine righteous persons who need no repentanc</w:t>
      </w:r>
      <w:r>
        <w:rPr>
          <w:rFonts w:ascii="Avenir Book Oblique" w:hAnsi="Avenir Book Oblique"/>
          <w:sz w:val="20"/>
          <w:szCs w:val="20"/>
          <w:rtl w:val="0"/>
          <w:lang w:val="en-US"/>
        </w:rPr>
        <w:t>e. Luke 15:7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Son of Man came to seek and to save the lost.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19:10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Luke 15:8-10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Lost </w:t>
      </w:r>
      <w:r>
        <w:rPr>
          <w:rFonts w:ascii="Avenir Heavy" w:hAnsi="Avenir Heavy"/>
          <w:sz w:val="28"/>
          <w:szCs w:val="28"/>
          <w:u w:val="single"/>
          <w:rtl w:val="0"/>
          <w:lang w:val="en-US"/>
        </w:rPr>
        <w:t>Coin</w:t>
      </w:r>
    </w:p>
    <w:p>
      <w:pPr>
        <w:pStyle w:val="Default"/>
        <w:spacing w:after="18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God I thank you for not making me a Gentile, a slave, or a women.</w:t>
      </w:r>
      <w:r>
        <w:rPr>
          <w:rFonts w:ascii="Avenir Book" w:hAnsi="Avenir Book" w:hint="default"/>
          <w:sz w:val="20"/>
          <w:szCs w:val="20"/>
          <w:rtl w:val="0"/>
          <w:lang w:val="en-US"/>
        </w:rPr>
        <w:t>—</w:t>
      </w:r>
      <w:r>
        <w:rPr>
          <w:rFonts w:ascii="Avenir Book" w:hAnsi="Avenir Book"/>
          <w:sz w:val="20"/>
          <w:szCs w:val="20"/>
          <w:rtl w:val="0"/>
          <w:lang w:val="en-US"/>
        </w:rPr>
        <w:t>Morning Blessings, Artscroll Siddur, p. 12.</w:t>
      </w:r>
    </w:p>
    <w:p>
      <w:pPr>
        <w:pStyle w:val="Default"/>
        <w:spacing w:after="180"/>
        <w:ind w:left="936" w:firstLine="0"/>
        <w:jc w:val="left"/>
        <w:rPr>
          <w:rFonts w:ascii="Avenir Book" w:cs="Avenir Book" w:hAnsi="Avenir Book" w:eastAsia="Avenir Book"/>
          <w:sz w:val="20"/>
          <w:szCs w:val="20"/>
          <w:lang w:val="en-US"/>
        </w:rPr>
      </w:pPr>
    </w:p>
    <w:p>
      <w:pPr>
        <w:pStyle w:val="Default"/>
        <w:numPr>
          <w:ilvl w:val="0"/>
          <w:numId w:val="6"/>
        </w:numPr>
        <w:spacing w:after="60"/>
        <w:jc w:val="left"/>
        <w:rPr>
          <w:rFonts w:ascii="Avenir Heavy" w:hAnsi="Avenir Heavy"/>
          <w:sz w:val="20"/>
          <w:szCs w:val="20"/>
          <w:lang w:val="en-US"/>
        </w:rPr>
      </w:pPr>
      <w:r>
        <w:rPr>
          <w:rFonts w:ascii="Avenir Heavy" w:hAnsi="Avenir Heavy"/>
          <w:sz w:val="20"/>
          <w:szCs w:val="20"/>
          <w:rtl w:val="0"/>
          <w:lang w:val="en-US"/>
        </w:rPr>
        <w:t>Lost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Or what woman, having ten silver coins, if she loses one coin, does not light a lamp and sweep the house and seek diligently until she finds it?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Luke 15:8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Sought</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Found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she has found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15:9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Celebrated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she calls together her friends and neighbors,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Rejoice with me, for I have found the coin that I had lost.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15:9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Application</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Just so, I tell you, there is joy before the angels of God over one sinner who repents.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15:10 (ESV)</w:t>
      </w:r>
      <w:r>
        <w:rPr>
          <w:rFonts w:ascii="Avenir Book Oblique" w:cs="Avenir Book Oblique" w:hAnsi="Avenir Book Oblique" w:eastAsia="Avenir Book Oblique"/>
          <w:sz w:val="20"/>
          <w:szCs w:val="20"/>
          <w:lang w:val="en-US"/>
        </w:rPr>
        <w:br w:type="textWrapping"/>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 (Don</w:t>
      </w:r>
      <w:r>
        <w:rPr>
          <w:rFonts w:ascii="Avenir Book" w:hAnsi="Avenir Book" w:hint="default"/>
          <w:sz w:val="18"/>
          <w:szCs w:val="18"/>
          <w:rtl w:val="0"/>
          <w:lang w:val="en-US"/>
        </w:rPr>
        <w:t>’</w:t>
      </w:r>
      <w:r>
        <w:rPr>
          <w:rFonts w:ascii="Avenir Book" w:hAnsi="Avenir Book"/>
          <w:sz w:val="18"/>
          <w:szCs w:val="18"/>
          <w:rtl w:val="0"/>
          <w:lang w:val="en-US"/>
        </w:rPr>
        <w:t xml:space="preserve">t skip this! </w:t>
      </w:r>
      <w:r>
        <w:rPr>
          <w:rFonts w:ascii="Arial Unicode MS" w:cs="Arial Unicode MS" w:hAnsi="Arial Unicode MS" w:eastAsia="Arial Unicode MS" w:hint="eastAsia"/>
          <w:b w:val="0"/>
          <w:bCs w:val="0"/>
          <w:i w:val="0"/>
          <w:iCs w:val="0"/>
          <w:sz w:val="18"/>
          <w:szCs w:val="18"/>
          <w:rtl w:val="0"/>
          <w:lang w:val="en-US"/>
        </w:rPr>
        <w:t>🙂</w:t>
      </w:r>
      <w:r>
        <w:rPr>
          <w:rFonts w:ascii="Avenir Book" w:hAnsi="Avenir Book"/>
          <w:sz w:val="18"/>
          <w:szCs w:val="18"/>
          <w:rtl w:val="0"/>
          <w:lang w:val="en-US"/>
        </w:rPr>
        <w:t>)</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 xml:space="preserve">What </w:t>
      </w:r>
      <w:r>
        <w:rPr>
          <w:rFonts w:ascii="Avenir Book" w:hAnsi="Avenir Book"/>
          <w:sz w:val="18"/>
          <w:szCs w:val="18"/>
          <w:rtl w:val="0"/>
          <w:lang w:val="en-US"/>
        </w:rPr>
        <w:t>did</w:t>
      </w:r>
      <w:r>
        <w:rPr>
          <w:rFonts w:ascii="Avenir Book" w:hAnsi="Avenir Book"/>
          <w:sz w:val="18"/>
          <w:szCs w:val="18"/>
          <w:rtl w:val="0"/>
          <w:lang w:val="en-US"/>
        </w:rPr>
        <w:t xml:space="preserve"> you learn about God</w:t>
      </w:r>
      <w:r>
        <w:rPr>
          <w:rFonts w:ascii="Avenir Book" w:hAnsi="Avenir Book" w:hint="default"/>
          <w:sz w:val="18"/>
          <w:szCs w:val="18"/>
          <w:rtl w:val="0"/>
          <w:lang w:val="en-US"/>
        </w:rPr>
        <w:t>’</w:t>
      </w:r>
      <w:r>
        <w:rPr>
          <w:rFonts w:ascii="Avenir Book" w:hAnsi="Avenir Book"/>
          <w:sz w:val="18"/>
          <w:szCs w:val="18"/>
          <w:rtl w:val="0"/>
          <w:lang w:val="en-US"/>
        </w:rPr>
        <w:t xml:space="preserve">s character and what he values </w:t>
      </w:r>
      <w:r>
        <w:rPr>
          <w:rFonts w:ascii="Avenir Book" w:hAnsi="Avenir Book"/>
          <w:sz w:val="18"/>
          <w:szCs w:val="18"/>
          <w:rtl w:val="0"/>
          <w:lang w:val="en-US"/>
        </w:rPr>
        <w:t>from</w:t>
      </w:r>
      <w:r>
        <w:rPr>
          <w:rFonts w:ascii="Avenir Book" w:hAnsi="Avenir Book"/>
          <w:sz w:val="18"/>
          <w:szCs w:val="18"/>
          <w:rtl w:val="0"/>
          <w:lang w:val="en-US"/>
        </w:rPr>
        <w:t xml:space="preserve"> Luke 15:1-10?</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Are there other places in the Bible where God</w:t>
      </w:r>
      <w:r>
        <w:rPr>
          <w:rFonts w:ascii="Avenir Book" w:hAnsi="Avenir Book" w:hint="default"/>
          <w:sz w:val="18"/>
          <w:szCs w:val="18"/>
          <w:rtl w:val="0"/>
          <w:lang w:val="en-US"/>
        </w:rPr>
        <w:t>’</w:t>
      </w:r>
      <w:r>
        <w:rPr>
          <w:rFonts w:ascii="Avenir Book" w:hAnsi="Avenir Book"/>
          <w:sz w:val="18"/>
          <w:szCs w:val="18"/>
          <w:rtl w:val="0"/>
          <w:lang w:val="en-US"/>
        </w:rPr>
        <w:t>s deep love for lost people can be seen? What are they?</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 xml:space="preserve">Before this morning, did you realize how much joy God experiences when people repent? Is what God </w:t>
      </w:r>
      <w:r>
        <w:rPr>
          <w:rFonts w:ascii="Avenir Book" w:hAnsi="Avenir Book"/>
          <w:sz w:val="18"/>
          <w:szCs w:val="18"/>
          <w:rtl w:val="0"/>
          <w:lang w:val="en-US"/>
        </w:rPr>
        <w:t>values</w:t>
      </w:r>
      <w:r>
        <w:rPr>
          <w:rFonts w:ascii="Avenir Book" w:hAnsi="Avenir Book"/>
          <w:sz w:val="18"/>
          <w:szCs w:val="18"/>
          <w:rtl w:val="0"/>
          <w:lang w:val="en-US"/>
        </w:rPr>
        <w:t xml:space="preserve"> and what </w:t>
      </w:r>
      <w:r>
        <w:rPr>
          <w:rFonts w:ascii="Avenir Book" w:hAnsi="Avenir Book"/>
          <w:sz w:val="18"/>
          <w:szCs w:val="18"/>
          <w:rtl w:val="0"/>
          <w:lang w:val="en-US"/>
        </w:rPr>
        <w:t>you value</w:t>
      </w:r>
      <w:r>
        <w:rPr>
          <w:rFonts w:ascii="Avenir Book" w:hAnsi="Avenir Book"/>
          <w:sz w:val="18"/>
          <w:szCs w:val="18"/>
          <w:rtl w:val="0"/>
          <w:lang w:val="en-US"/>
        </w:rPr>
        <w:t xml:space="preserve"> out-of-sync?</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Read Luke 15:1-7. The Pharisees and scribes grumbled when Jesus spen</w:t>
      </w:r>
      <w:r>
        <w:rPr>
          <w:rFonts w:ascii="Avenir Book" w:hAnsi="Avenir Book"/>
          <w:sz w:val="18"/>
          <w:szCs w:val="18"/>
          <w:rtl w:val="0"/>
          <w:lang w:val="en-US"/>
        </w:rPr>
        <w:t>t</w:t>
      </w:r>
      <w:r>
        <w:rPr>
          <w:rFonts w:ascii="Avenir Book" w:hAnsi="Avenir Book"/>
          <w:sz w:val="18"/>
          <w:szCs w:val="18"/>
          <w:rtl w:val="0"/>
          <w:lang w:val="en-US"/>
        </w:rPr>
        <w:t xml:space="preserve"> lots of time with people far from God. How much time </w:t>
      </w:r>
      <w:r>
        <w:rPr>
          <w:rFonts w:ascii="Avenir Book" w:hAnsi="Avenir Book"/>
          <w:sz w:val="18"/>
          <w:szCs w:val="18"/>
          <w:rtl w:val="0"/>
          <w:lang w:val="en-US"/>
        </w:rPr>
        <w:t>d</w:t>
      </w:r>
      <w:r>
        <w:rPr>
          <w:rFonts w:ascii="Avenir Book" w:hAnsi="Avenir Book"/>
          <w:sz w:val="18"/>
          <w:szCs w:val="18"/>
          <w:rtl w:val="0"/>
          <w:lang w:val="en-US"/>
        </w:rPr>
        <w:t>o you intentionally spend with people far from God</w:t>
      </w:r>
      <w:r>
        <w:rPr>
          <w:rFonts w:ascii="Avenir Book" w:hAnsi="Avenir Book"/>
          <w:sz w:val="18"/>
          <w:szCs w:val="18"/>
          <w:rtl w:val="0"/>
          <w:lang w:val="en-US"/>
        </w:rPr>
        <w:t>? How is God calling you to change in this area?</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 xml:space="preserve">How has CrossWinds, and other churches, become a place Christians use to avoid </w:t>
      </w:r>
      <w:r>
        <w:rPr>
          <w:rFonts w:ascii="Avenir Book" w:hAnsi="Avenir Book"/>
          <w:sz w:val="18"/>
          <w:szCs w:val="18"/>
          <w:rtl w:val="0"/>
          <w:lang w:val="en-US"/>
        </w:rPr>
        <w:t>lost people</w:t>
      </w:r>
      <w:r>
        <w:rPr>
          <w:rFonts w:ascii="Avenir Book" w:hAnsi="Avenir Book"/>
          <w:sz w:val="18"/>
          <w:szCs w:val="18"/>
          <w:rtl w:val="0"/>
          <w:lang w:val="en-US"/>
        </w:rPr>
        <w:t xml:space="preserve">? In your opinion, what might leave people </w:t>
      </w:r>
      <w:r>
        <w:rPr>
          <w:rFonts w:ascii="Avenir Book" w:hAnsi="Avenir Book"/>
          <w:sz w:val="18"/>
          <w:szCs w:val="18"/>
          <w:rtl w:val="0"/>
          <w:lang w:val="en-US"/>
        </w:rPr>
        <w:t xml:space="preserve">who are </w:t>
      </w:r>
      <w:r>
        <w:rPr>
          <w:rFonts w:ascii="Avenir Book" w:hAnsi="Avenir Book"/>
          <w:sz w:val="18"/>
          <w:szCs w:val="18"/>
          <w:rtl w:val="0"/>
          <w:lang w:val="en-US"/>
        </w:rPr>
        <w:t xml:space="preserve">far from God feeling awkward or </w:t>
      </w:r>
      <w:r>
        <w:rPr>
          <w:rFonts w:ascii="Avenir Book" w:hAnsi="Avenir Book"/>
          <w:sz w:val="18"/>
          <w:szCs w:val="18"/>
          <w:rtl w:val="0"/>
          <w:lang w:val="en-US"/>
        </w:rPr>
        <w:t>unwelcome</w:t>
      </w:r>
      <w:r>
        <w:rPr>
          <w:rFonts w:ascii="Avenir Book" w:hAnsi="Avenir Book"/>
          <w:sz w:val="18"/>
          <w:szCs w:val="18"/>
          <w:rtl w:val="0"/>
          <w:lang w:val="en-US"/>
        </w:rPr>
        <w:t xml:space="preserve"> when they </w:t>
      </w:r>
      <w:r>
        <w:rPr>
          <w:rFonts w:ascii="Avenir Book" w:hAnsi="Avenir Book"/>
          <w:sz w:val="18"/>
          <w:szCs w:val="18"/>
          <w:rtl w:val="0"/>
          <w:lang w:val="en-US"/>
        </w:rPr>
        <w:t>enter</w:t>
      </w:r>
      <w:r>
        <w:rPr>
          <w:rFonts w:ascii="Avenir Book" w:hAnsi="Avenir Book"/>
          <w:sz w:val="18"/>
          <w:szCs w:val="18"/>
          <w:rtl w:val="0"/>
          <w:lang w:val="en-US"/>
        </w:rPr>
        <w:t xml:space="preserve"> CrossWind</w:t>
      </w:r>
      <w:r>
        <w:rPr>
          <w:rFonts w:ascii="Avenir Book" w:hAnsi="Avenir Book" w:hint="default"/>
          <w:sz w:val="18"/>
          <w:szCs w:val="18"/>
          <w:rtl w:val="0"/>
          <w:lang w:val="en-US"/>
        </w:rPr>
        <w:t>’</w:t>
      </w:r>
      <w:r>
        <w:rPr>
          <w:rFonts w:ascii="Avenir Book" w:hAnsi="Avenir Book"/>
          <w:sz w:val="18"/>
          <w:szCs w:val="18"/>
          <w:rtl w:val="0"/>
          <w:lang w:val="en-US"/>
        </w:rPr>
        <w:t>s</w:t>
      </w:r>
      <w:r>
        <w:rPr>
          <w:rFonts w:ascii="Avenir Book" w:hAnsi="Avenir Book"/>
          <w:sz w:val="18"/>
          <w:szCs w:val="18"/>
          <w:rtl w:val="0"/>
          <w:lang w:val="en-US"/>
        </w:rPr>
        <w:t xml:space="preserve"> door</w:t>
      </w:r>
      <w:r>
        <w:rPr>
          <w:rFonts w:ascii="Avenir Book" w:hAnsi="Avenir Book"/>
          <w:sz w:val="18"/>
          <w:szCs w:val="18"/>
          <w:rtl w:val="0"/>
          <w:lang w:val="en-US"/>
        </w:rPr>
        <w:t xml:space="preserve">? </w:t>
      </w:r>
      <w:r>
        <w:rPr>
          <w:rFonts w:ascii="Avenir Book" w:hAnsi="Avenir Book"/>
          <w:sz w:val="18"/>
          <w:szCs w:val="18"/>
          <w:rtl w:val="0"/>
          <w:lang w:val="en-US"/>
        </w:rPr>
        <w:t xml:space="preserve">What would you change? </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 xml:space="preserve">How </w:t>
      </w:r>
      <w:r>
        <w:rPr>
          <w:rFonts w:ascii="Avenir Book" w:hAnsi="Avenir Book"/>
          <w:sz w:val="18"/>
          <w:szCs w:val="18"/>
          <w:rtl w:val="0"/>
          <w:lang w:val="en-US"/>
        </w:rPr>
        <w:t>can</w:t>
      </w:r>
      <w:r>
        <w:rPr>
          <w:rFonts w:ascii="Avenir Book" w:hAnsi="Avenir Book"/>
          <w:sz w:val="18"/>
          <w:szCs w:val="18"/>
          <w:rtl w:val="0"/>
          <w:lang w:val="en-US"/>
        </w:rPr>
        <w:t xml:space="preserve"> you do a better job of </w:t>
      </w:r>
      <w:r>
        <w:rPr>
          <w:rFonts w:ascii="Avenir Book" w:hAnsi="Avenir Book"/>
          <w:sz w:val="18"/>
          <w:szCs w:val="18"/>
          <w:rtl w:val="0"/>
          <w:lang w:val="en-US"/>
        </w:rPr>
        <w:t>welcoming those far from Jesus at church</w:t>
      </w:r>
      <w:r>
        <w:rPr>
          <w:rFonts w:ascii="Avenir Book" w:hAnsi="Avenir Book"/>
          <w:sz w:val="18"/>
          <w:szCs w:val="18"/>
          <w:rtl w:val="0"/>
          <w:lang w:val="en-US"/>
        </w:rPr>
        <w:t>?</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As we looked at the joy of God in heaven when the lost are saved, did you realize you are more like the Pharisees and scribes than Jesus? How do you plan to change and not continue in sin?</w:t>
      </w:r>
    </w:p>
    <w:p>
      <w:pPr>
        <w:pStyle w:val="Default"/>
        <w:numPr>
          <w:ilvl w:val="0"/>
          <w:numId w:val="7"/>
        </w:numPr>
        <w:spacing w:after="100"/>
        <w:jc w:val="left"/>
        <w:rPr>
          <w:rFonts w:ascii="Avenir Book" w:hAnsi="Avenir Book"/>
          <w:sz w:val="18"/>
          <w:szCs w:val="18"/>
          <w:lang w:val="en-US"/>
        </w:rPr>
      </w:pPr>
      <w:r>
        <w:rPr>
          <w:rFonts w:ascii="Avenir Book" w:hAnsi="Avenir Book"/>
          <w:sz w:val="18"/>
          <w:szCs w:val="18"/>
          <w:rtl w:val="0"/>
          <w:lang w:val="en-US"/>
        </w:rPr>
        <w:t xml:space="preserve">EXTRA CREDIT: </w:t>
      </w:r>
      <w:r>
        <w:rPr>
          <w:rFonts w:ascii="Avenir Book" w:hAnsi="Avenir Book"/>
          <w:sz w:val="18"/>
          <w:szCs w:val="18"/>
          <w:rtl w:val="0"/>
          <w:lang w:val="en-US"/>
        </w:rPr>
        <w:t>Read Luke 15:11-32. Does your heart most resemble the father, the prodigal son, or the older brother?</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